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C4695" w14:textId="62CDB6C8" w:rsidR="00283131" w:rsidRPr="0029444F" w:rsidRDefault="0029444F" w:rsidP="0029444F">
      <w:pPr>
        <w:rPr>
          <w:rFonts w:ascii="Arial" w:hAnsi="Arial" w:cs="Arial"/>
          <w:b/>
          <w:color w:val="404040" w:themeColor="text1" w:themeTint="BF"/>
          <w:sz w:val="40"/>
          <w:szCs w:val="20"/>
          <w:u w:val="single"/>
        </w:rPr>
      </w:pPr>
      <w:r>
        <w:rPr>
          <w:rFonts w:ascii="Arial" w:hAnsi="Arial" w:cs="Arial"/>
          <w:b/>
          <w:noProof/>
          <w:color w:val="404040" w:themeColor="text1" w:themeTint="BF"/>
          <w:sz w:val="20"/>
          <w:szCs w:val="20"/>
          <w:u w:val="single"/>
          <w:lang w:eastAsia="en-GB"/>
        </w:rPr>
        <w:drawing>
          <wp:anchor distT="0" distB="0" distL="114300" distR="114300" simplePos="0" relativeHeight="251660288" behindDoc="1" locked="0" layoutInCell="1" allowOverlap="1" wp14:anchorId="34E2D7B4" wp14:editId="7D79F126">
            <wp:simplePos x="0" y="0"/>
            <wp:positionH relativeFrom="column">
              <wp:posOffset>4497779</wp:posOffset>
            </wp:positionH>
            <wp:positionV relativeFrom="paragraph">
              <wp:posOffset>-446405</wp:posOffset>
            </wp:positionV>
            <wp:extent cx="1701210" cy="713081"/>
            <wp:effectExtent l="0" t="0" r="0" b="0"/>
            <wp:wrapNone/>
            <wp:docPr id="1" name="Picture 1" descr="C:\Users\Connar\Downloads\Full LSESU logo -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nar\Downloads\Full LSESU logo - purp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210" cy="713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44F">
        <w:rPr>
          <w:rFonts w:ascii="Arial" w:hAnsi="Arial" w:cs="Arial"/>
          <w:b/>
          <w:color w:val="404040" w:themeColor="text1" w:themeTint="BF"/>
          <w:sz w:val="40"/>
          <w:szCs w:val="20"/>
          <w:u w:val="single"/>
        </w:rPr>
        <w:t xml:space="preserve">LSESU </w:t>
      </w:r>
      <w:r w:rsidR="003D218B">
        <w:rPr>
          <w:rFonts w:ascii="Arial" w:hAnsi="Arial" w:cs="Arial"/>
          <w:b/>
          <w:color w:val="404040" w:themeColor="text1" w:themeTint="BF"/>
          <w:sz w:val="40"/>
          <w:szCs w:val="20"/>
          <w:u w:val="single"/>
        </w:rPr>
        <w:t>Societies</w:t>
      </w:r>
      <w:r w:rsidRPr="0029444F">
        <w:rPr>
          <w:rFonts w:ascii="Arial" w:hAnsi="Arial" w:cs="Arial"/>
          <w:b/>
          <w:color w:val="404040" w:themeColor="text1" w:themeTint="BF"/>
          <w:sz w:val="40"/>
          <w:szCs w:val="20"/>
          <w:u w:val="single"/>
        </w:rPr>
        <w:t xml:space="preserve"> Constitution</w:t>
      </w:r>
    </w:p>
    <w:p w14:paraId="4A102ECE" w14:textId="6257A1C3" w:rsidR="00283131" w:rsidRDefault="00283131" w:rsidP="00283131">
      <w:pPr>
        <w:rPr>
          <w:rFonts w:ascii="Arial" w:hAnsi="Arial" w:cs="Arial"/>
          <w:color w:val="404040" w:themeColor="text1" w:themeTint="BF"/>
          <w:sz w:val="20"/>
          <w:szCs w:val="20"/>
        </w:rPr>
      </w:pPr>
      <w:r w:rsidRPr="00591371">
        <w:rPr>
          <w:rFonts w:ascii="Arial" w:hAnsi="Arial" w:cs="Arial"/>
          <w:b/>
          <w:color w:val="404040" w:themeColor="text1" w:themeTint="BF"/>
          <w:sz w:val="20"/>
          <w:szCs w:val="20"/>
          <w:u w:val="single"/>
        </w:rPr>
        <w:t xml:space="preserve">Part </w:t>
      </w:r>
      <w:r w:rsidR="00410DB2">
        <w:rPr>
          <w:rFonts w:ascii="Arial" w:hAnsi="Arial" w:cs="Arial"/>
          <w:b/>
          <w:color w:val="404040" w:themeColor="text1" w:themeTint="BF"/>
          <w:sz w:val="20"/>
          <w:szCs w:val="20"/>
          <w:u w:val="single"/>
        </w:rPr>
        <w:t xml:space="preserve">1 </w:t>
      </w:r>
      <w:r w:rsidR="00410DB2" w:rsidRPr="00591371">
        <w:rPr>
          <w:rFonts w:ascii="Arial" w:hAnsi="Arial" w:cs="Arial"/>
          <w:b/>
          <w:color w:val="404040" w:themeColor="text1" w:themeTint="BF"/>
          <w:sz w:val="20"/>
          <w:szCs w:val="20"/>
          <w:u w:val="single"/>
        </w:rPr>
        <w:t>–</w:t>
      </w:r>
      <w:r w:rsidRPr="00591371">
        <w:rPr>
          <w:rFonts w:ascii="Arial" w:hAnsi="Arial" w:cs="Arial"/>
          <w:b/>
          <w:color w:val="404040" w:themeColor="text1" w:themeTint="BF"/>
          <w:sz w:val="20"/>
          <w:szCs w:val="20"/>
          <w:u w:val="single"/>
        </w:rPr>
        <w:t xml:space="preserve"> </w:t>
      </w:r>
      <w:r>
        <w:rPr>
          <w:rFonts w:ascii="Arial" w:hAnsi="Arial" w:cs="Arial"/>
          <w:b/>
          <w:color w:val="404040" w:themeColor="text1" w:themeTint="BF"/>
          <w:sz w:val="20"/>
          <w:szCs w:val="20"/>
          <w:u w:val="single"/>
        </w:rPr>
        <w:t>Student Group Procedures and Policies</w:t>
      </w:r>
      <w:r>
        <w:rPr>
          <w:rFonts w:ascii="Arial" w:hAnsi="Arial" w:cs="Arial"/>
          <w:color w:val="404040" w:themeColor="text1" w:themeTint="BF"/>
          <w:sz w:val="20"/>
          <w:szCs w:val="20"/>
        </w:rPr>
        <w:t xml:space="preserve"> </w:t>
      </w:r>
      <w:r>
        <w:rPr>
          <w:rFonts w:ascii="Arial" w:hAnsi="Arial" w:cs="Arial"/>
          <w:color w:val="404040" w:themeColor="text1" w:themeTint="BF"/>
          <w:sz w:val="20"/>
          <w:szCs w:val="20"/>
        </w:rPr>
        <w:br/>
      </w:r>
      <w:r>
        <w:rPr>
          <w:rFonts w:ascii="Arial" w:hAnsi="Arial" w:cs="Arial"/>
          <w:i/>
          <w:color w:val="404040" w:themeColor="text1" w:themeTint="BF"/>
          <w:sz w:val="20"/>
          <w:szCs w:val="20"/>
        </w:rPr>
        <w:t>Part 1 of your constitution is stipulated by the Students’ Union and outlines important procedures that every group must follow and implement. As such, this part of the constitution is not available to be edited by your student group, and may be changed at any time by the Activities and Development Officer, in consultation with the Activities Committee.</w:t>
      </w:r>
    </w:p>
    <w:p w14:paraId="69E06BAD" w14:textId="77777777" w:rsidR="00283131" w:rsidRPr="00283131" w:rsidRDefault="00283131" w:rsidP="00283131">
      <w:pPr>
        <w:rPr>
          <w:rFonts w:ascii="Arial" w:hAnsi="Arial" w:cs="Arial"/>
          <w:color w:val="404040" w:themeColor="text1" w:themeTint="BF"/>
          <w:sz w:val="20"/>
          <w:szCs w:val="20"/>
          <w:u w:val="single"/>
        </w:rPr>
      </w:pPr>
      <w:r w:rsidRPr="00283131">
        <w:rPr>
          <w:rFonts w:ascii="Arial" w:hAnsi="Arial" w:cs="Arial"/>
          <w:color w:val="404040" w:themeColor="text1" w:themeTint="BF"/>
          <w:sz w:val="20"/>
          <w:szCs w:val="20"/>
          <w:u w:val="single"/>
        </w:rPr>
        <w:t>1. Introduction</w:t>
      </w:r>
    </w:p>
    <w:p w14:paraId="618FB9B1" w14:textId="233CA081" w:rsidR="00283131" w:rsidRDefault="00283131" w:rsidP="00237F39">
      <w:pPr>
        <w:pStyle w:val="ListParagraph"/>
        <w:numPr>
          <w:ilvl w:val="0"/>
          <w:numId w:val="14"/>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This group constitution should be read alongside the Students’ Union’s Memorandum and Articles of Association and Byelaws and any relevant Students’ Union policies</w:t>
      </w:r>
      <w:r>
        <w:rPr>
          <w:rFonts w:ascii="Arial" w:hAnsi="Arial" w:cs="Arial"/>
          <w:color w:val="404040" w:themeColor="text1" w:themeTint="BF"/>
          <w:sz w:val="20"/>
          <w:szCs w:val="20"/>
        </w:rPr>
        <w:t>.</w:t>
      </w:r>
    </w:p>
    <w:p w14:paraId="32E13C25" w14:textId="456A89FE" w:rsidR="00283131" w:rsidRPr="00283131" w:rsidRDefault="00283131" w:rsidP="00237F39">
      <w:pPr>
        <w:pStyle w:val="ListParagraph"/>
        <w:numPr>
          <w:ilvl w:val="0"/>
          <w:numId w:val="14"/>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This constitution or your group’s actions may not contradict or conflict with any of the above listed documents and it is the responsibility of your group’s committee to en</w:t>
      </w:r>
      <w:r>
        <w:rPr>
          <w:rFonts w:ascii="Arial" w:hAnsi="Arial" w:cs="Arial"/>
          <w:color w:val="404040" w:themeColor="text1" w:themeTint="BF"/>
          <w:sz w:val="20"/>
          <w:szCs w:val="20"/>
        </w:rPr>
        <w:t>sure that this does not happen.</w:t>
      </w:r>
    </w:p>
    <w:p w14:paraId="0EB104DF" w14:textId="512299ED" w:rsidR="00283131" w:rsidRDefault="00283131" w:rsidP="00237F39">
      <w:pPr>
        <w:pStyle w:val="ListParagraph"/>
        <w:numPr>
          <w:ilvl w:val="0"/>
          <w:numId w:val="14"/>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When necessary, p</w:t>
      </w:r>
      <w:r>
        <w:rPr>
          <w:rFonts w:ascii="Arial" w:hAnsi="Arial" w:cs="Arial"/>
          <w:color w:val="404040" w:themeColor="text1" w:themeTint="BF"/>
          <w:sz w:val="20"/>
          <w:szCs w:val="20"/>
        </w:rPr>
        <w:t>art 2</w:t>
      </w:r>
      <w:r w:rsidRPr="007F3487">
        <w:rPr>
          <w:rFonts w:ascii="Arial" w:hAnsi="Arial" w:cs="Arial"/>
          <w:color w:val="404040" w:themeColor="text1" w:themeTint="BF"/>
          <w:sz w:val="20"/>
          <w:szCs w:val="20"/>
        </w:rPr>
        <w:t xml:space="preserve"> of this constitution should be reviewed and ratified annually at your group’s Annual General Meeting.</w:t>
      </w:r>
      <w:r w:rsidR="00C51949">
        <w:rPr>
          <w:rFonts w:ascii="Arial" w:hAnsi="Arial" w:cs="Arial"/>
          <w:color w:val="404040" w:themeColor="text1" w:themeTint="BF"/>
          <w:sz w:val="20"/>
          <w:szCs w:val="20"/>
        </w:rPr>
        <w:t xml:space="preserve"> Any amendments to your part 2 of your constitution must be approved by the Activities Committee in advance of your AGM.</w:t>
      </w:r>
    </w:p>
    <w:p w14:paraId="38149E2D" w14:textId="77777777" w:rsidR="00283131" w:rsidRDefault="00283131" w:rsidP="00237F39">
      <w:pPr>
        <w:pStyle w:val="ListParagraph"/>
        <w:numPr>
          <w:ilvl w:val="0"/>
          <w:numId w:val="14"/>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In the event of a dispute as to the interpretation of any part of this constitution the document should be taken to the Activities and Development Officer for clarification and a decision.</w:t>
      </w:r>
    </w:p>
    <w:p w14:paraId="0A0502E9" w14:textId="77777777" w:rsidR="00283131" w:rsidRPr="007F3487" w:rsidRDefault="00283131" w:rsidP="00237F39">
      <w:pPr>
        <w:pStyle w:val="ListParagraph"/>
        <w:numPr>
          <w:ilvl w:val="0"/>
          <w:numId w:val="14"/>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 xml:space="preserve">All society activities that are available to its members are limited to the academic year only. Therefore societies cannot be operationally active summer (other than committee meetings) </w:t>
      </w:r>
      <w:r>
        <w:rPr>
          <w:rFonts w:ascii="Arial" w:hAnsi="Arial" w:cs="Arial"/>
          <w:color w:val="404040" w:themeColor="text1" w:themeTint="BF"/>
          <w:sz w:val="20"/>
          <w:szCs w:val="20"/>
        </w:rPr>
        <w:t>unless</w:t>
      </w:r>
      <w:r w:rsidRPr="007F3487">
        <w:rPr>
          <w:rFonts w:ascii="Arial" w:hAnsi="Arial" w:cs="Arial"/>
          <w:color w:val="404040" w:themeColor="text1" w:themeTint="BF"/>
          <w:sz w:val="20"/>
          <w:szCs w:val="20"/>
        </w:rPr>
        <w:t xml:space="preserve"> pre-agreed by your coordinator. </w:t>
      </w:r>
    </w:p>
    <w:p w14:paraId="04229847" w14:textId="77777777" w:rsidR="00283131" w:rsidRDefault="00283131" w:rsidP="00283131">
      <w:pPr>
        <w:rPr>
          <w:rFonts w:ascii="Arial" w:hAnsi="Arial" w:cs="Arial"/>
          <w:b/>
          <w:color w:val="404040" w:themeColor="text1" w:themeTint="BF"/>
          <w:sz w:val="20"/>
          <w:szCs w:val="20"/>
          <w:u w:val="single"/>
        </w:rPr>
      </w:pPr>
    </w:p>
    <w:p w14:paraId="41AEB719" w14:textId="5516458C" w:rsidR="00283131" w:rsidRPr="00283131" w:rsidRDefault="00283131" w:rsidP="00283131">
      <w:pPr>
        <w:rPr>
          <w:rFonts w:ascii="Arial" w:hAnsi="Arial" w:cs="Arial"/>
          <w:color w:val="404040" w:themeColor="text1" w:themeTint="BF"/>
          <w:sz w:val="20"/>
          <w:szCs w:val="20"/>
          <w:u w:val="single"/>
        </w:rPr>
      </w:pPr>
      <w:r w:rsidRPr="00283131">
        <w:rPr>
          <w:rFonts w:ascii="Arial" w:hAnsi="Arial" w:cs="Arial"/>
          <w:color w:val="404040" w:themeColor="text1" w:themeTint="BF"/>
          <w:sz w:val="20"/>
          <w:szCs w:val="20"/>
          <w:u w:val="single"/>
        </w:rPr>
        <w:t>2. Constitutional Amendments</w:t>
      </w:r>
    </w:p>
    <w:p w14:paraId="66B30575" w14:textId="5E26B2DE" w:rsidR="00283131" w:rsidRDefault="00283131" w:rsidP="00237F39">
      <w:pPr>
        <w:pStyle w:val="ListParagraph"/>
        <w:numPr>
          <w:ilvl w:val="0"/>
          <w:numId w:val="11"/>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Any amendments to the </w:t>
      </w:r>
      <w:r>
        <w:rPr>
          <w:rFonts w:ascii="Arial" w:hAnsi="Arial" w:cs="Arial"/>
          <w:color w:val="404040" w:themeColor="text1" w:themeTint="BF"/>
          <w:sz w:val="20"/>
          <w:szCs w:val="20"/>
        </w:rPr>
        <w:t>part 2</w:t>
      </w:r>
      <w:r w:rsidRPr="003D218B">
        <w:rPr>
          <w:rFonts w:ascii="Arial" w:hAnsi="Arial" w:cs="Arial"/>
          <w:color w:val="404040" w:themeColor="text1" w:themeTint="BF"/>
          <w:sz w:val="20"/>
          <w:szCs w:val="20"/>
        </w:rPr>
        <w:t xml:space="preserve"> of your constitution must be passed by a simple majority vote of the society committee. The new </w:t>
      </w:r>
      <w:r>
        <w:rPr>
          <w:rFonts w:ascii="Arial" w:hAnsi="Arial" w:cs="Arial"/>
          <w:color w:val="404040" w:themeColor="text1" w:themeTint="BF"/>
          <w:sz w:val="20"/>
          <w:szCs w:val="20"/>
        </w:rPr>
        <w:t>c</w:t>
      </w:r>
      <w:r w:rsidRPr="003D218B">
        <w:rPr>
          <w:rFonts w:ascii="Arial" w:hAnsi="Arial" w:cs="Arial"/>
          <w:color w:val="404040" w:themeColor="text1" w:themeTint="BF"/>
          <w:sz w:val="20"/>
          <w:szCs w:val="20"/>
        </w:rPr>
        <w:t>onstitution o</w:t>
      </w:r>
      <w:r w:rsidR="00C51949">
        <w:rPr>
          <w:rFonts w:ascii="Arial" w:hAnsi="Arial" w:cs="Arial"/>
          <w:color w:val="404040" w:themeColor="text1" w:themeTint="BF"/>
          <w:sz w:val="20"/>
          <w:szCs w:val="20"/>
        </w:rPr>
        <w:t>r constitutional amendment must then be</w:t>
      </w:r>
      <w:r w:rsidRPr="003D218B">
        <w:rPr>
          <w:rFonts w:ascii="Arial" w:hAnsi="Arial" w:cs="Arial"/>
          <w:color w:val="404040" w:themeColor="text1" w:themeTint="BF"/>
          <w:sz w:val="20"/>
          <w:szCs w:val="20"/>
        </w:rPr>
        <w:t xml:space="preserve"> submitted to the Act</w:t>
      </w:r>
      <w:r w:rsidR="00C51949">
        <w:rPr>
          <w:rFonts w:ascii="Arial" w:hAnsi="Arial" w:cs="Arial"/>
          <w:color w:val="404040" w:themeColor="text1" w:themeTint="BF"/>
          <w:sz w:val="20"/>
          <w:szCs w:val="20"/>
        </w:rPr>
        <w:t>ivities Committee for approval.</w:t>
      </w:r>
    </w:p>
    <w:p w14:paraId="7CE54F5D" w14:textId="0F1F446C" w:rsidR="00283131" w:rsidRPr="003D218B" w:rsidRDefault="00C51949" w:rsidP="00237F39">
      <w:pPr>
        <w:pStyle w:val="ListParagraph"/>
        <w:numPr>
          <w:ilvl w:val="0"/>
          <w:numId w:val="11"/>
        </w:numPr>
        <w:jc w:val="left"/>
        <w:rPr>
          <w:rFonts w:ascii="Arial" w:hAnsi="Arial" w:cs="Arial"/>
          <w:color w:val="404040" w:themeColor="text1" w:themeTint="BF"/>
          <w:sz w:val="20"/>
          <w:szCs w:val="20"/>
        </w:rPr>
      </w:pPr>
      <w:r>
        <w:rPr>
          <w:rFonts w:ascii="Arial" w:hAnsi="Arial" w:cs="Arial"/>
          <w:color w:val="404040" w:themeColor="text1" w:themeTint="BF"/>
          <w:sz w:val="20"/>
          <w:szCs w:val="20"/>
        </w:rPr>
        <w:t>Following approval by the Activities Committee, t</w:t>
      </w:r>
      <w:r w:rsidR="00283131" w:rsidRPr="003D218B">
        <w:rPr>
          <w:rFonts w:ascii="Arial" w:hAnsi="Arial" w:cs="Arial"/>
          <w:color w:val="404040" w:themeColor="text1" w:themeTint="BF"/>
          <w:sz w:val="20"/>
          <w:szCs w:val="20"/>
        </w:rPr>
        <w:t xml:space="preserve">he new constitution or constitutional amendment must be passed by a simple majority of members at the next group AGM. </w:t>
      </w:r>
    </w:p>
    <w:p w14:paraId="7D4D60F5" w14:textId="77777777" w:rsidR="00283131" w:rsidRDefault="00283131" w:rsidP="00237F39">
      <w:pPr>
        <w:rPr>
          <w:rFonts w:ascii="Arial" w:hAnsi="Arial" w:cs="Arial"/>
          <w:color w:val="404040" w:themeColor="text1" w:themeTint="BF"/>
          <w:sz w:val="20"/>
          <w:szCs w:val="20"/>
        </w:rPr>
      </w:pPr>
    </w:p>
    <w:p w14:paraId="1C8D9FAD" w14:textId="34F5459B" w:rsidR="00283131" w:rsidRPr="00283131" w:rsidRDefault="00283131" w:rsidP="00283131">
      <w:pPr>
        <w:rPr>
          <w:rFonts w:ascii="Arial" w:hAnsi="Arial" w:cs="Arial"/>
          <w:color w:val="404040" w:themeColor="text1" w:themeTint="BF"/>
          <w:sz w:val="20"/>
          <w:szCs w:val="20"/>
          <w:u w:val="single"/>
        </w:rPr>
      </w:pPr>
      <w:r w:rsidRPr="00283131">
        <w:rPr>
          <w:rFonts w:ascii="Arial" w:hAnsi="Arial" w:cs="Arial"/>
          <w:color w:val="404040" w:themeColor="text1" w:themeTint="BF"/>
          <w:sz w:val="20"/>
          <w:szCs w:val="20"/>
          <w:u w:val="single"/>
        </w:rPr>
        <w:t>3. Membership</w:t>
      </w:r>
    </w:p>
    <w:p w14:paraId="00336F51" w14:textId="77777777" w:rsidR="00283131" w:rsidRPr="003D218B" w:rsidRDefault="00283131" w:rsidP="00237F39">
      <w:pPr>
        <w:pStyle w:val="ListParagraph"/>
        <w:numPr>
          <w:ilvl w:val="0"/>
          <w:numId w:val="8"/>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Membership of your group is open to all members of the Union. </w:t>
      </w:r>
    </w:p>
    <w:p w14:paraId="50422422" w14:textId="77777777" w:rsidR="00283131" w:rsidRPr="00C84FB7" w:rsidRDefault="00283131" w:rsidP="00237F39">
      <w:pPr>
        <w:pStyle w:val="ListParagraph"/>
        <w:numPr>
          <w:ilvl w:val="0"/>
          <w:numId w:val="8"/>
        </w:numPr>
        <w:jc w:val="left"/>
        <w:rPr>
          <w:rFonts w:ascii="Arial" w:hAnsi="Arial" w:cs="Arial"/>
          <w:color w:val="404040" w:themeColor="text1" w:themeTint="BF"/>
          <w:sz w:val="20"/>
          <w:szCs w:val="20"/>
        </w:rPr>
      </w:pPr>
      <w:r>
        <w:rPr>
          <w:rFonts w:ascii="Arial" w:hAnsi="Arial" w:cs="Arial"/>
          <w:color w:val="404040" w:themeColor="text1" w:themeTint="BF"/>
          <w:sz w:val="20"/>
          <w:szCs w:val="20"/>
        </w:rPr>
        <w:t>Once purchased, a student’s membership will expire on 31</w:t>
      </w:r>
      <w:r w:rsidRPr="00C84FB7">
        <w:rPr>
          <w:rFonts w:ascii="Arial" w:hAnsi="Arial" w:cs="Arial"/>
          <w:color w:val="404040" w:themeColor="text1" w:themeTint="BF"/>
          <w:sz w:val="20"/>
          <w:szCs w:val="20"/>
          <w:vertAlign w:val="superscript"/>
        </w:rPr>
        <w:t>st</w:t>
      </w:r>
      <w:r>
        <w:rPr>
          <w:rFonts w:ascii="Arial" w:hAnsi="Arial" w:cs="Arial"/>
          <w:color w:val="404040" w:themeColor="text1" w:themeTint="BF"/>
          <w:sz w:val="20"/>
          <w:szCs w:val="20"/>
        </w:rPr>
        <w:t xml:space="preserve"> of July every academic year.</w:t>
      </w:r>
    </w:p>
    <w:p w14:paraId="1470FE8D" w14:textId="77777777" w:rsidR="00283131" w:rsidRDefault="00283131" w:rsidP="00237F39">
      <w:pPr>
        <w:pStyle w:val="ListParagraph"/>
        <w:numPr>
          <w:ilvl w:val="0"/>
          <w:numId w:val="8"/>
        </w:numPr>
        <w:jc w:val="left"/>
        <w:rPr>
          <w:rFonts w:ascii="Arial" w:hAnsi="Arial" w:cs="Arial"/>
          <w:color w:val="404040" w:themeColor="text1" w:themeTint="BF"/>
          <w:sz w:val="20"/>
          <w:szCs w:val="20"/>
        </w:rPr>
      </w:pPr>
      <w:r w:rsidRPr="00C84FB7">
        <w:rPr>
          <w:rFonts w:ascii="Arial" w:hAnsi="Arial" w:cs="Arial"/>
          <w:color w:val="404040" w:themeColor="text1" w:themeTint="BF"/>
          <w:sz w:val="20"/>
          <w:szCs w:val="20"/>
        </w:rPr>
        <w:t>Associate membership can only be offered after being approved by the Activities Committee of LSESU.</w:t>
      </w:r>
    </w:p>
    <w:p w14:paraId="4DE2330D" w14:textId="77777777" w:rsidR="00283131" w:rsidRDefault="00283131" w:rsidP="00237F39">
      <w:pPr>
        <w:pStyle w:val="ListParagraph"/>
        <w:numPr>
          <w:ilvl w:val="0"/>
          <w:numId w:val="8"/>
        </w:numPr>
        <w:jc w:val="left"/>
        <w:rPr>
          <w:rFonts w:ascii="Arial" w:hAnsi="Arial" w:cs="Arial"/>
          <w:color w:val="404040" w:themeColor="text1" w:themeTint="BF"/>
          <w:sz w:val="20"/>
          <w:szCs w:val="20"/>
        </w:rPr>
      </w:pPr>
      <w:r w:rsidRPr="00C84FB7">
        <w:rPr>
          <w:rFonts w:ascii="Arial" w:hAnsi="Arial" w:cs="Arial"/>
          <w:color w:val="404040" w:themeColor="text1" w:themeTint="BF"/>
          <w:sz w:val="20"/>
          <w:szCs w:val="20"/>
        </w:rPr>
        <w:t xml:space="preserve">Associate membership may </w:t>
      </w:r>
      <w:r>
        <w:rPr>
          <w:rFonts w:ascii="Arial" w:hAnsi="Arial" w:cs="Arial"/>
          <w:color w:val="404040" w:themeColor="text1" w:themeTint="BF"/>
          <w:sz w:val="20"/>
          <w:szCs w:val="20"/>
        </w:rPr>
        <w:t>be offered to non-Union members (Staff, Alumni and the Public).</w:t>
      </w:r>
    </w:p>
    <w:p w14:paraId="79CD4CAA" w14:textId="77777777" w:rsidR="00283131" w:rsidRDefault="00283131" w:rsidP="00237F39">
      <w:pPr>
        <w:pStyle w:val="ListParagraph"/>
        <w:numPr>
          <w:ilvl w:val="0"/>
          <w:numId w:val="8"/>
        </w:numPr>
        <w:jc w:val="left"/>
        <w:rPr>
          <w:rFonts w:ascii="Arial" w:hAnsi="Arial" w:cs="Arial"/>
          <w:color w:val="404040" w:themeColor="text1" w:themeTint="BF"/>
          <w:sz w:val="20"/>
          <w:szCs w:val="20"/>
        </w:rPr>
      </w:pPr>
      <w:r w:rsidRPr="00C84FB7">
        <w:rPr>
          <w:rFonts w:ascii="Arial" w:hAnsi="Arial" w:cs="Arial"/>
          <w:color w:val="404040" w:themeColor="text1" w:themeTint="BF"/>
          <w:sz w:val="20"/>
          <w:szCs w:val="20"/>
        </w:rPr>
        <w:t xml:space="preserve">Associate members of </w:t>
      </w:r>
      <w:r>
        <w:rPr>
          <w:rFonts w:ascii="Arial" w:hAnsi="Arial" w:cs="Arial"/>
          <w:color w:val="404040" w:themeColor="text1" w:themeTint="BF"/>
          <w:sz w:val="20"/>
          <w:szCs w:val="20"/>
        </w:rPr>
        <w:t>your</w:t>
      </w:r>
      <w:r w:rsidRPr="00C84FB7">
        <w:rPr>
          <w:rFonts w:ascii="Arial" w:hAnsi="Arial" w:cs="Arial"/>
          <w:color w:val="404040" w:themeColor="text1" w:themeTint="BF"/>
          <w:sz w:val="20"/>
          <w:szCs w:val="20"/>
        </w:rPr>
        <w:t xml:space="preserve"> society </w:t>
      </w:r>
      <w:r>
        <w:rPr>
          <w:rFonts w:ascii="Arial" w:hAnsi="Arial" w:cs="Arial"/>
          <w:color w:val="404040" w:themeColor="text1" w:themeTint="BF"/>
          <w:sz w:val="20"/>
          <w:szCs w:val="20"/>
        </w:rPr>
        <w:t>may not stand or vote in student group elections and should not constitute more than 10% of your group’s membership.</w:t>
      </w:r>
    </w:p>
    <w:p w14:paraId="540318E2" w14:textId="77777777" w:rsidR="00283131" w:rsidRDefault="00283131" w:rsidP="00237F39">
      <w:pPr>
        <w:pStyle w:val="ListParagraph"/>
        <w:numPr>
          <w:ilvl w:val="0"/>
          <w:numId w:val="8"/>
        </w:numPr>
        <w:jc w:val="left"/>
        <w:rPr>
          <w:rFonts w:ascii="Arial" w:hAnsi="Arial" w:cs="Arial"/>
          <w:color w:val="404040" w:themeColor="text1" w:themeTint="BF"/>
          <w:sz w:val="20"/>
          <w:szCs w:val="20"/>
        </w:rPr>
      </w:pPr>
      <w:r w:rsidRPr="00717F66">
        <w:rPr>
          <w:rFonts w:ascii="Arial" w:hAnsi="Arial" w:cs="Arial"/>
          <w:color w:val="404040" w:themeColor="text1" w:themeTint="BF"/>
          <w:sz w:val="20"/>
          <w:szCs w:val="20"/>
        </w:rPr>
        <w:t xml:space="preserve">Your student group’s offer of associate membership may be removed by the students’ union at any point and </w:t>
      </w:r>
      <w:r>
        <w:rPr>
          <w:rFonts w:ascii="Arial" w:hAnsi="Arial" w:cs="Arial"/>
          <w:color w:val="404040" w:themeColor="text1" w:themeTint="BF"/>
          <w:sz w:val="20"/>
          <w:szCs w:val="20"/>
        </w:rPr>
        <w:t>is valid for one year only. Your group will need to reapply to the Activities Committee to offer associate membership each year. Every</w:t>
      </w:r>
      <w:r w:rsidRPr="00717F66">
        <w:rPr>
          <w:rFonts w:ascii="Arial" w:hAnsi="Arial" w:cs="Arial"/>
          <w:color w:val="404040" w:themeColor="text1" w:themeTint="BF"/>
          <w:sz w:val="20"/>
          <w:szCs w:val="20"/>
        </w:rPr>
        <w:t xml:space="preserve"> member who wishes to sign up to a student group must agree to the terms and conditions outlined by the Students’ Union.</w:t>
      </w:r>
    </w:p>
    <w:p w14:paraId="15DE6B00" w14:textId="77777777" w:rsidR="00283131" w:rsidRPr="003D218B" w:rsidRDefault="00283131" w:rsidP="00237F39">
      <w:pPr>
        <w:pStyle w:val="ListParagraph"/>
        <w:numPr>
          <w:ilvl w:val="0"/>
          <w:numId w:val="8"/>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Committee members may resign by submitting a formal resignation in writing to the </w:t>
      </w:r>
      <w:r>
        <w:rPr>
          <w:rFonts w:ascii="Arial" w:hAnsi="Arial" w:cs="Arial"/>
          <w:color w:val="404040" w:themeColor="text1" w:themeTint="BF"/>
          <w:sz w:val="20"/>
          <w:szCs w:val="20"/>
        </w:rPr>
        <w:t>President</w:t>
      </w:r>
      <w:r w:rsidRPr="003D218B">
        <w:rPr>
          <w:rFonts w:ascii="Arial" w:hAnsi="Arial" w:cs="Arial"/>
          <w:color w:val="404040" w:themeColor="text1" w:themeTint="BF"/>
          <w:sz w:val="20"/>
          <w:szCs w:val="20"/>
        </w:rPr>
        <w:t>.</w:t>
      </w:r>
    </w:p>
    <w:p w14:paraId="7E86A5A6" w14:textId="74C327F2" w:rsidR="00283131" w:rsidRDefault="00283131" w:rsidP="00237F39">
      <w:pPr>
        <w:pStyle w:val="ListParagraph"/>
        <w:numPr>
          <w:ilvl w:val="0"/>
          <w:numId w:val="8"/>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Any Committee member who fails to </w:t>
      </w:r>
      <w:r>
        <w:rPr>
          <w:rFonts w:ascii="Arial" w:hAnsi="Arial" w:cs="Arial"/>
          <w:color w:val="404040" w:themeColor="text1" w:themeTint="BF"/>
          <w:sz w:val="20"/>
          <w:szCs w:val="20"/>
        </w:rPr>
        <w:t>attend</w:t>
      </w:r>
      <w:r w:rsidRPr="003D218B">
        <w:rPr>
          <w:rFonts w:ascii="Arial" w:hAnsi="Arial" w:cs="Arial"/>
          <w:color w:val="404040" w:themeColor="text1" w:themeTint="BF"/>
          <w:sz w:val="20"/>
          <w:szCs w:val="20"/>
        </w:rPr>
        <w:t xml:space="preserve"> to 3 consecutive Committee meetings without giving prior apologies will be deemed to have resigned their Committee position. </w:t>
      </w:r>
    </w:p>
    <w:p w14:paraId="7DE07136" w14:textId="77777777" w:rsidR="00283131" w:rsidRPr="00283131" w:rsidRDefault="00283131" w:rsidP="00283131">
      <w:pPr>
        <w:rPr>
          <w:rFonts w:ascii="Arial" w:hAnsi="Arial" w:cs="Arial"/>
          <w:color w:val="404040" w:themeColor="text1" w:themeTint="BF"/>
          <w:sz w:val="20"/>
          <w:szCs w:val="20"/>
        </w:rPr>
      </w:pPr>
    </w:p>
    <w:p w14:paraId="12EF534C" w14:textId="76D20727" w:rsidR="00283131" w:rsidRPr="00283131" w:rsidRDefault="00283131" w:rsidP="00283131">
      <w:pPr>
        <w:rPr>
          <w:rFonts w:ascii="Arial" w:hAnsi="Arial" w:cs="Arial"/>
          <w:color w:val="404040" w:themeColor="text1" w:themeTint="BF"/>
          <w:sz w:val="20"/>
          <w:szCs w:val="20"/>
          <w:u w:val="single"/>
        </w:rPr>
      </w:pPr>
      <w:r w:rsidRPr="00283131">
        <w:rPr>
          <w:rFonts w:ascii="Arial" w:hAnsi="Arial" w:cs="Arial"/>
          <w:color w:val="404040" w:themeColor="text1" w:themeTint="BF"/>
          <w:sz w:val="20"/>
          <w:szCs w:val="20"/>
          <w:u w:val="single"/>
        </w:rPr>
        <w:t>4. Annual Membership Fee</w:t>
      </w:r>
    </w:p>
    <w:p w14:paraId="025B3C97" w14:textId="1CD0E594" w:rsidR="00283131" w:rsidRDefault="00283131" w:rsidP="00237F39">
      <w:pPr>
        <w:pStyle w:val="ListParagraph"/>
        <w:numPr>
          <w:ilvl w:val="0"/>
          <w:numId w:val="15"/>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Your student group may only review and change its membership price once per year, and must be set for the year before the start of week 0</w:t>
      </w:r>
      <w:r>
        <w:rPr>
          <w:rFonts w:ascii="Arial" w:hAnsi="Arial" w:cs="Arial"/>
          <w:color w:val="404040" w:themeColor="text1" w:themeTint="BF"/>
          <w:sz w:val="20"/>
          <w:szCs w:val="20"/>
        </w:rPr>
        <w:t xml:space="preserve"> in </w:t>
      </w:r>
      <w:proofErr w:type="spellStart"/>
      <w:r>
        <w:rPr>
          <w:rFonts w:ascii="Arial" w:hAnsi="Arial" w:cs="Arial"/>
          <w:color w:val="404040" w:themeColor="text1" w:themeTint="BF"/>
          <w:sz w:val="20"/>
          <w:szCs w:val="20"/>
        </w:rPr>
        <w:t>Michaelmas</w:t>
      </w:r>
      <w:proofErr w:type="spellEnd"/>
      <w:r>
        <w:rPr>
          <w:rFonts w:ascii="Arial" w:hAnsi="Arial" w:cs="Arial"/>
          <w:color w:val="404040" w:themeColor="text1" w:themeTint="BF"/>
          <w:sz w:val="20"/>
          <w:szCs w:val="20"/>
        </w:rPr>
        <w:t xml:space="preserve"> Term</w:t>
      </w:r>
      <w:r w:rsidR="00246085">
        <w:rPr>
          <w:rFonts w:ascii="Arial" w:hAnsi="Arial" w:cs="Arial"/>
          <w:color w:val="404040" w:themeColor="text1" w:themeTint="BF"/>
          <w:sz w:val="20"/>
          <w:szCs w:val="20"/>
        </w:rPr>
        <w:t>.</w:t>
      </w:r>
    </w:p>
    <w:p w14:paraId="150410F8" w14:textId="61ECC1C6" w:rsidR="00246085" w:rsidRDefault="00246085" w:rsidP="00237F39">
      <w:pPr>
        <w:pStyle w:val="ListParagraph"/>
        <w:numPr>
          <w:ilvl w:val="0"/>
          <w:numId w:val="15"/>
        </w:numPr>
        <w:jc w:val="left"/>
        <w:rPr>
          <w:rFonts w:ascii="Arial" w:hAnsi="Arial" w:cs="Arial"/>
          <w:color w:val="404040" w:themeColor="text1" w:themeTint="BF"/>
          <w:sz w:val="20"/>
          <w:szCs w:val="20"/>
        </w:rPr>
      </w:pPr>
      <w:r>
        <w:rPr>
          <w:rFonts w:ascii="Arial" w:hAnsi="Arial" w:cs="Arial"/>
          <w:color w:val="404040" w:themeColor="text1" w:themeTint="BF"/>
          <w:sz w:val="20"/>
          <w:szCs w:val="20"/>
        </w:rPr>
        <w:t>The minimum membership fe</w:t>
      </w:r>
      <w:r w:rsidR="005F51FD">
        <w:rPr>
          <w:rFonts w:ascii="Arial" w:hAnsi="Arial" w:cs="Arial"/>
          <w:color w:val="404040" w:themeColor="text1" w:themeTint="BF"/>
          <w:sz w:val="20"/>
          <w:szCs w:val="20"/>
        </w:rPr>
        <w:t>e as stipulated by the LSESU bye</w:t>
      </w:r>
      <w:r>
        <w:rPr>
          <w:rFonts w:ascii="Arial" w:hAnsi="Arial" w:cs="Arial"/>
          <w:color w:val="404040" w:themeColor="text1" w:themeTint="BF"/>
          <w:sz w:val="20"/>
          <w:szCs w:val="20"/>
        </w:rPr>
        <w:t>laws is £1.50.</w:t>
      </w:r>
    </w:p>
    <w:p w14:paraId="01302641" w14:textId="77777777" w:rsidR="00283131" w:rsidRDefault="00283131" w:rsidP="00237F39">
      <w:pPr>
        <w:pStyle w:val="ListParagraph"/>
        <w:numPr>
          <w:ilvl w:val="0"/>
          <w:numId w:val="15"/>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Students holding core committee roles must still pay the annual membership fee and are not entitled to any membership discount.</w:t>
      </w:r>
    </w:p>
    <w:p w14:paraId="2F384456" w14:textId="77777777" w:rsidR="00283131" w:rsidRPr="007F3487" w:rsidRDefault="00283131" w:rsidP="00237F39">
      <w:pPr>
        <w:pStyle w:val="ListParagraph"/>
        <w:numPr>
          <w:ilvl w:val="0"/>
          <w:numId w:val="15"/>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 xml:space="preserve">Every student group must provide a list of opportunities to its members at the point of purchase to provide transparent information about their activities. You must also make </w:t>
      </w:r>
      <w:r w:rsidRPr="007F3487">
        <w:rPr>
          <w:rFonts w:ascii="Arial" w:hAnsi="Arial" w:cs="Arial"/>
          <w:color w:val="404040" w:themeColor="text1" w:themeTint="BF"/>
          <w:sz w:val="20"/>
          <w:szCs w:val="20"/>
        </w:rPr>
        <w:lastRenderedPageBreak/>
        <w:t xml:space="preserve">available a copy of your constitution and risk assessment should your members request a copy of either. </w:t>
      </w:r>
    </w:p>
    <w:p w14:paraId="1CA274F9" w14:textId="77777777" w:rsidR="00283131" w:rsidRPr="00861FA6" w:rsidRDefault="00283131" w:rsidP="00283131">
      <w:pPr>
        <w:rPr>
          <w:rFonts w:ascii="Arial" w:hAnsi="Arial" w:cs="Arial"/>
          <w:color w:val="404040" w:themeColor="text1" w:themeTint="BF"/>
          <w:sz w:val="20"/>
          <w:szCs w:val="20"/>
        </w:rPr>
      </w:pPr>
    </w:p>
    <w:p w14:paraId="1F6E441C" w14:textId="4FA5EA3A" w:rsidR="00283131" w:rsidRPr="00283131" w:rsidRDefault="00283131" w:rsidP="00283131">
      <w:pPr>
        <w:rPr>
          <w:rFonts w:ascii="Arial" w:hAnsi="Arial" w:cs="Arial"/>
          <w:color w:val="404040" w:themeColor="text1" w:themeTint="BF"/>
          <w:sz w:val="20"/>
          <w:szCs w:val="20"/>
          <w:u w:val="single"/>
        </w:rPr>
      </w:pPr>
      <w:r w:rsidRPr="00283131">
        <w:rPr>
          <w:rFonts w:ascii="Arial" w:hAnsi="Arial" w:cs="Arial"/>
          <w:color w:val="404040" w:themeColor="text1" w:themeTint="BF"/>
          <w:sz w:val="20"/>
          <w:szCs w:val="20"/>
          <w:u w:val="single"/>
        </w:rPr>
        <w:t>5. Elections</w:t>
      </w:r>
    </w:p>
    <w:p w14:paraId="64379CDE" w14:textId="4CCE45D5"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All positions will be elected at an Annual </w:t>
      </w:r>
      <w:r w:rsidR="00B80D40">
        <w:rPr>
          <w:rFonts w:ascii="Arial" w:hAnsi="Arial" w:cs="Arial"/>
          <w:color w:val="404040" w:themeColor="text1" w:themeTint="BF"/>
          <w:sz w:val="20"/>
          <w:szCs w:val="20"/>
        </w:rPr>
        <w:t>General Meeting, and will serve for one calendar year.</w:t>
      </w:r>
    </w:p>
    <w:p w14:paraId="4489E16A"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All group’s AG</w:t>
      </w:r>
      <w:bookmarkStart w:id="0" w:name="_GoBack"/>
      <w:bookmarkEnd w:id="0"/>
      <w:r w:rsidRPr="003D218B">
        <w:rPr>
          <w:rFonts w:ascii="Arial" w:hAnsi="Arial" w:cs="Arial"/>
          <w:color w:val="404040" w:themeColor="text1" w:themeTint="BF"/>
          <w:sz w:val="20"/>
          <w:szCs w:val="20"/>
        </w:rPr>
        <w:t>M will take place in February, March or April of Lent term (Lent Term AGM), unless pre agreed with your relevant coordinator.</w:t>
      </w:r>
    </w:p>
    <w:p w14:paraId="78998781"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If any committee member is elected at any time throughout the academic year, (i.e. at a by-election) they will serve until the Lent Term AGM only.</w:t>
      </w:r>
      <w:r>
        <w:rPr>
          <w:rFonts w:ascii="Arial" w:hAnsi="Arial" w:cs="Arial"/>
          <w:color w:val="404040" w:themeColor="text1" w:themeTint="BF"/>
          <w:sz w:val="20"/>
          <w:szCs w:val="20"/>
        </w:rPr>
        <w:t xml:space="preserve"> Further guidance on by-elections can be found on Committee Hubs at lsesu.com. </w:t>
      </w:r>
    </w:p>
    <w:p w14:paraId="34F06490"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Only people who are directly elected by the society may be considered committee members and therefore be eligible to receive room booking rights.</w:t>
      </w:r>
    </w:p>
    <w:p w14:paraId="054EB62B"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Notice of any General Meeting (including the AGM) and the election procedures must be given to your membership at least 1 week in advance.</w:t>
      </w:r>
    </w:p>
    <w:p w14:paraId="37AF3888"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To be eligible to vote, members must have been a fully paid member of your society for 48 hours prior to the elections.</w:t>
      </w:r>
    </w:p>
    <w:p w14:paraId="581899FD"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Elections must be chaired by an outgoing Executive Committee member, unless they are a candidate in any election taking place at the meeting they are chairing. Alternatively, a Students’ Union Executive Officer may be asked to fulfil the role.</w:t>
      </w:r>
    </w:p>
    <w:p w14:paraId="42D85DEB" w14:textId="29AD85B6"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Quorum is 10% of the Society’s membership</w:t>
      </w:r>
      <w:r>
        <w:rPr>
          <w:rFonts w:ascii="Arial" w:hAnsi="Arial" w:cs="Arial"/>
          <w:color w:val="404040" w:themeColor="text1" w:themeTint="BF"/>
          <w:sz w:val="20"/>
          <w:szCs w:val="20"/>
        </w:rPr>
        <w:t xml:space="preserve"> or a minimum of 5 people for groups with 20 members or less</w:t>
      </w:r>
      <w:r w:rsidRPr="003D218B">
        <w:rPr>
          <w:rFonts w:ascii="Arial" w:hAnsi="Arial" w:cs="Arial"/>
          <w:color w:val="404040" w:themeColor="text1" w:themeTint="BF"/>
          <w:sz w:val="20"/>
          <w:szCs w:val="20"/>
        </w:rPr>
        <w:t>. If the committee feels 10% cannot be met, they can speak to their relevant coordinator about setting an appropriate level of quorum. In the case of quorum not being met the results must be discussed with the Activities and Development Officer and relevant coordinator.</w:t>
      </w:r>
    </w:p>
    <w:p w14:paraId="0197E681"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Elections will be conducted by simple majority voting via a show of hands. At the request of a member</w:t>
      </w:r>
      <w:r>
        <w:rPr>
          <w:rFonts w:ascii="Arial" w:hAnsi="Arial" w:cs="Arial"/>
          <w:color w:val="404040" w:themeColor="text1" w:themeTint="BF"/>
          <w:sz w:val="20"/>
          <w:szCs w:val="20"/>
        </w:rPr>
        <w:t xml:space="preserve">, </w:t>
      </w:r>
      <w:r w:rsidRPr="003D218B">
        <w:rPr>
          <w:rFonts w:ascii="Arial" w:hAnsi="Arial" w:cs="Arial"/>
          <w:color w:val="404040" w:themeColor="text1" w:themeTint="BF"/>
          <w:sz w:val="20"/>
          <w:szCs w:val="20"/>
        </w:rPr>
        <w:t>a secret ballot may be used</w:t>
      </w:r>
      <w:r>
        <w:rPr>
          <w:rFonts w:ascii="Arial" w:hAnsi="Arial" w:cs="Arial"/>
          <w:color w:val="404040" w:themeColor="text1" w:themeTint="BF"/>
          <w:sz w:val="20"/>
          <w:szCs w:val="20"/>
        </w:rPr>
        <w:t xml:space="preserve"> or an online election supported by the ARC team.</w:t>
      </w:r>
    </w:p>
    <w:p w14:paraId="3B728615"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Each member, including committee members, may only cast one vote per role. </w:t>
      </w:r>
    </w:p>
    <w:p w14:paraId="338E9558"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In the event of a tie, a re-count will be held; if the result is still a tie then the result should be reported to the Activities and Development Officer who will make a decision in consultation with the candidates.</w:t>
      </w:r>
    </w:p>
    <w:p w14:paraId="00041B60"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Prior vetting of candidates (such as through submitted CVs) is strictly prohibited. </w:t>
      </w:r>
    </w:p>
    <w:p w14:paraId="389AF383"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No candidate may use the society’s email list to campaign.</w:t>
      </w:r>
    </w:p>
    <w:p w14:paraId="2B7CC6ED"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Nominations must be open to all members present at the election and no proxy or advanced voting is allowed.</w:t>
      </w:r>
    </w:p>
    <w:p w14:paraId="6CE84DBC" w14:textId="77777777" w:rsidR="00283131"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Should a candidate not be able to attend the election, they may submit a speech to be read on their behalf. They are not allowed to vote unless they are present.</w:t>
      </w:r>
    </w:p>
    <w:p w14:paraId="26FB04C2" w14:textId="77777777" w:rsidR="00283131" w:rsidRPr="003D218B" w:rsidRDefault="00283131" w:rsidP="00237F39">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Any disputes regarding the integrity of the election should be directed to the Activities and Development Officer. </w:t>
      </w:r>
    </w:p>
    <w:p w14:paraId="06F249B1" w14:textId="77777777" w:rsidR="00283131" w:rsidRPr="00861FA6" w:rsidRDefault="00283131" w:rsidP="00283131">
      <w:pPr>
        <w:rPr>
          <w:rFonts w:ascii="Arial" w:hAnsi="Arial" w:cs="Arial"/>
          <w:color w:val="404040" w:themeColor="text1" w:themeTint="BF"/>
          <w:sz w:val="20"/>
          <w:szCs w:val="20"/>
        </w:rPr>
      </w:pPr>
    </w:p>
    <w:p w14:paraId="1801BC28" w14:textId="77777777" w:rsidR="00283131" w:rsidRPr="00166BCD" w:rsidRDefault="00283131" w:rsidP="00283131">
      <w:pPr>
        <w:rPr>
          <w:rFonts w:ascii="Arial" w:hAnsi="Arial" w:cs="Arial"/>
          <w:b/>
          <w:color w:val="404040" w:themeColor="text1" w:themeTint="BF"/>
          <w:sz w:val="20"/>
          <w:szCs w:val="20"/>
          <w:u w:val="single"/>
        </w:rPr>
      </w:pPr>
      <w:r w:rsidRPr="00166BCD">
        <w:rPr>
          <w:rFonts w:ascii="Arial" w:hAnsi="Arial" w:cs="Arial"/>
          <w:b/>
          <w:color w:val="404040" w:themeColor="text1" w:themeTint="BF"/>
          <w:sz w:val="20"/>
          <w:szCs w:val="20"/>
          <w:u w:val="single"/>
        </w:rPr>
        <w:t>Motions of No-Confidence</w:t>
      </w:r>
    </w:p>
    <w:p w14:paraId="159C0E7E" w14:textId="77777777" w:rsidR="00283131" w:rsidRDefault="00283131" w:rsidP="00237F39">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Motions of no-confidence regarding any member of your Committee must be submitted to the </w:t>
      </w:r>
      <w:r>
        <w:rPr>
          <w:rFonts w:ascii="Arial" w:hAnsi="Arial" w:cs="Arial"/>
          <w:color w:val="404040" w:themeColor="text1" w:themeTint="BF"/>
          <w:sz w:val="20"/>
          <w:szCs w:val="20"/>
        </w:rPr>
        <w:t>president.</w:t>
      </w:r>
      <w:r w:rsidRPr="003D218B">
        <w:rPr>
          <w:rFonts w:ascii="Arial" w:hAnsi="Arial" w:cs="Arial"/>
          <w:color w:val="404040" w:themeColor="text1" w:themeTint="BF"/>
          <w:sz w:val="20"/>
          <w:szCs w:val="20"/>
        </w:rPr>
        <w:t xml:space="preserve"> If the motion regards the Chair, it should be submitted to the Treasurer. </w:t>
      </w:r>
    </w:p>
    <w:p w14:paraId="1EE4C7F3" w14:textId="77777777" w:rsidR="00283131" w:rsidRDefault="00283131" w:rsidP="00237F39">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The </w:t>
      </w:r>
      <w:r>
        <w:rPr>
          <w:rFonts w:ascii="Arial" w:hAnsi="Arial" w:cs="Arial"/>
          <w:color w:val="404040" w:themeColor="text1" w:themeTint="BF"/>
          <w:sz w:val="20"/>
          <w:szCs w:val="20"/>
        </w:rPr>
        <w:t>President</w:t>
      </w:r>
      <w:r w:rsidRPr="003D218B">
        <w:rPr>
          <w:rFonts w:ascii="Arial" w:hAnsi="Arial" w:cs="Arial"/>
          <w:color w:val="404040" w:themeColor="text1" w:themeTint="BF"/>
          <w:sz w:val="20"/>
          <w:szCs w:val="20"/>
        </w:rPr>
        <w:t xml:space="preserve"> or Treasurer must pass </w:t>
      </w:r>
      <w:r>
        <w:rPr>
          <w:rFonts w:ascii="Arial" w:hAnsi="Arial" w:cs="Arial"/>
          <w:color w:val="404040" w:themeColor="text1" w:themeTint="BF"/>
          <w:sz w:val="20"/>
          <w:szCs w:val="20"/>
        </w:rPr>
        <w:t>the details of the motion</w:t>
      </w:r>
      <w:r w:rsidRPr="003D218B">
        <w:rPr>
          <w:rFonts w:ascii="Arial" w:hAnsi="Arial" w:cs="Arial"/>
          <w:color w:val="404040" w:themeColor="text1" w:themeTint="BF"/>
          <w:sz w:val="20"/>
          <w:szCs w:val="20"/>
        </w:rPr>
        <w:t xml:space="preserve"> to the Activities and Development Officer within 24 hours of receiving this information. </w:t>
      </w:r>
    </w:p>
    <w:p w14:paraId="49D77664" w14:textId="77777777" w:rsidR="00283131" w:rsidRDefault="00283131" w:rsidP="00237F39">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The Activities and Development Officer must approve the </w:t>
      </w:r>
      <w:r>
        <w:rPr>
          <w:rFonts w:ascii="Arial" w:hAnsi="Arial" w:cs="Arial"/>
          <w:color w:val="404040" w:themeColor="text1" w:themeTint="BF"/>
          <w:sz w:val="20"/>
          <w:szCs w:val="20"/>
        </w:rPr>
        <w:t>m</w:t>
      </w:r>
      <w:r w:rsidRPr="003D218B">
        <w:rPr>
          <w:rFonts w:ascii="Arial" w:hAnsi="Arial" w:cs="Arial"/>
          <w:color w:val="404040" w:themeColor="text1" w:themeTint="BF"/>
          <w:sz w:val="20"/>
          <w:szCs w:val="20"/>
        </w:rPr>
        <w:t xml:space="preserve">otion of </w:t>
      </w:r>
      <w:r>
        <w:rPr>
          <w:rFonts w:ascii="Arial" w:hAnsi="Arial" w:cs="Arial"/>
          <w:color w:val="404040" w:themeColor="text1" w:themeTint="BF"/>
          <w:sz w:val="20"/>
          <w:szCs w:val="20"/>
        </w:rPr>
        <w:t>n</w:t>
      </w:r>
      <w:r w:rsidRPr="003D218B">
        <w:rPr>
          <w:rFonts w:ascii="Arial" w:hAnsi="Arial" w:cs="Arial"/>
          <w:color w:val="404040" w:themeColor="text1" w:themeTint="BF"/>
          <w:sz w:val="20"/>
          <w:szCs w:val="20"/>
        </w:rPr>
        <w:t>o</w:t>
      </w:r>
      <w:r>
        <w:rPr>
          <w:rFonts w:ascii="Arial" w:hAnsi="Arial" w:cs="Arial"/>
          <w:color w:val="404040" w:themeColor="text1" w:themeTint="BF"/>
          <w:sz w:val="20"/>
          <w:szCs w:val="20"/>
        </w:rPr>
        <w:t>-</w:t>
      </w:r>
      <w:r w:rsidRPr="003D218B">
        <w:rPr>
          <w:rFonts w:ascii="Arial" w:hAnsi="Arial" w:cs="Arial"/>
          <w:color w:val="404040" w:themeColor="text1" w:themeTint="BF"/>
          <w:sz w:val="20"/>
          <w:szCs w:val="20"/>
        </w:rPr>
        <w:t xml:space="preserve">confidence to move forward. They may propose a number of outcomes such as, but not limited to, the need for mediation, investigation, the vote to continue or immediate removal from post. </w:t>
      </w:r>
    </w:p>
    <w:p w14:paraId="69E5AE3F" w14:textId="77777777" w:rsidR="00283131" w:rsidRDefault="00283131" w:rsidP="00237F39">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The Activities and Development </w:t>
      </w:r>
      <w:r>
        <w:rPr>
          <w:rFonts w:ascii="Arial" w:hAnsi="Arial" w:cs="Arial"/>
          <w:color w:val="404040" w:themeColor="text1" w:themeTint="BF"/>
          <w:sz w:val="20"/>
          <w:szCs w:val="20"/>
        </w:rPr>
        <w:t>O</w:t>
      </w:r>
      <w:r w:rsidRPr="003D218B">
        <w:rPr>
          <w:rFonts w:ascii="Arial" w:hAnsi="Arial" w:cs="Arial"/>
          <w:color w:val="404040" w:themeColor="text1" w:themeTint="BF"/>
          <w:sz w:val="20"/>
          <w:szCs w:val="20"/>
        </w:rPr>
        <w:t>fficer or staff member will advise on whether the voting constituents must be the full membership, partia</w:t>
      </w:r>
      <w:r>
        <w:rPr>
          <w:rFonts w:ascii="Arial" w:hAnsi="Arial" w:cs="Arial"/>
          <w:color w:val="404040" w:themeColor="text1" w:themeTint="BF"/>
          <w:sz w:val="20"/>
          <w:szCs w:val="20"/>
        </w:rPr>
        <w:t>l membership or the committee.</w:t>
      </w:r>
    </w:p>
    <w:p w14:paraId="0894443F" w14:textId="01C2901C" w:rsidR="00283131" w:rsidRDefault="00283131" w:rsidP="00237F39">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Motions of </w:t>
      </w:r>
      <w:r>
        <w:rPr>
          <w:rFonts w:ascii="Arial" w:hAnsi="Arial" w:cs="Arial"/>
          <w:color w:val="404040" w:themeColor="text1" w:themeTint="BF"/>
          <w:sz w:val="20"/>
          <w:szCs w:val="20"/>
        </w:rPr>
        <w:t>n</w:t>
      </w:r>
      <w:r w:rsidRPr="003D218B">
        <w:rPr>
          <w:rFonts w:ascii="Arial" w:hAnsi="Arial" w:cs="Arial"/>
          <w:color w:val="404040" w:themeColor="text1" w:themeTint="BF"/>
          <w:sz w:val="20"/>
          <w:szCs w:val="20"/>
        </w:rPr>
        <w:t>o-</w:t>
      </w:r>
      <w:r>
        <w:rPr>
          <w:rFonts w:ascii="Arial" w:hAnsi="Arial" w:cs="Arial"/>
          <w:color w:val="404040" w:themeColor="text1" w:themeTint="BF"/>
          <w:sz w:val="20"/>
          <w:szCs w:val="20"/>
        </w:rPr>
        <w:t>c</w:t>
      </w:r>
      <w:r w:rsidRPr="003D218B">
        <w:rPr>
          <w:rFonts w:ascii="Arial" w:hAnsi="Arial" w:cs="Arial"/>
          <w:color w:val="404040" w:themeColor="text1" w:themeTint="BF"/>
          <w:sz w:val="20"/>
          <w:szCs w:val="20"/>
        </w:rPr>
        <w:t>onfidence require a clear 2/3 majority of the voting constituents to pass.</w:t>
      </w:r>
    </w:p>
    <w:p w14:paraId="201F2936" w14:textId="77777777" w:rsidR="00283131" w:rsidRPr="00283131" w:rsidRDefault="00283131" w:rsidP="00283131">
      <w:pPr>
        <w:rPr>
          <w:rFonts w:ascii="Arial" w:hAnsi="Arial" w:cs="Arial"/>
          <w:color w:val="404040" w:themeColor="text1" w:themeTint="BF"/>
          <w:sz w:val="20"/>
          <w:szCs w:val="20"/>
        </w:rPr>
      </w:pPr>
    </w:p>
    <w:p w14:paraId="3B0ADD02" w14:textId="77777777" w:rsidR="00283131" w:rsidRPr="00166BCD" w:rsidRDefault="00283131" w:rsidP="00283131">
      <w:pPr>
        <w:rPr>
          <w:rFonts w:ascii="Arial" w:hAnsi="Arial" w:cs="Arial"/>
          <w:b/>
          <w:color w:val="404040" w:themeColor="text1" w:themeTint="BF"/>
          <w:sz w:val="20"/>
          <w:szCs w:val="20"/>
          <w:u w:val="single"/>
        </w:rPr>
      </w:pPr>
      <w:r w:rsidRPr="00166BCD">
        <w:rPr>
          <w:rFonts w:ascii="Arial" w:hAnsi="Arial" w:cs="Arial"/>
          <w:b/>
          <w:color w:val="404040" w:themeColor="text1" w:themeTint="BF"/>
          <w:sz w:val="20"/>
          <w:szCs w:val="20"/>
          <w:u w:val="single"/>
        </w:rPr>
        <w:t>Students’ Union Election</w:t>
      </w:r>
      <w:r>
        <w:rPr>
          <w:rFonts w:ascii="Arial" w:hAnsi="Arial" w:cs="Arial"/>
          <w:b/>
          <w:color w:val="404040" w:themeColor="text1" w:themeTint="BF"/>
          <w:sz w:val="20"/>
          <w:szCs w:val="20"/>
          <w:u w:val="single"/>
        </w:rPr>
        <w:t xml:space="preserve"> Endorsements</w:t>
      </w:r>
    </w:p>
    <w:p w14:paraId="2ACD7171" w14:textId="77777777" w:rsidR="00283131" w:rsidRDefault="00283131" w:rsidP="00237F39">
      <w:pPr>
        <w:pStyle w:val="ListParagraph"/>
        <w:numPr>
          <w:ilvl w:val="0"/>
          <w:numId w:val="13"/>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Endorsement of candidates in any General Students’ Union election may only be carried out after a simple majority vote of the committee following a discussion of the candidates’ manifestos.</w:t>
      </w:r>
    </w:p>
    <w:p w14:paraId="3E388813" w14:textId="1AE57E82" w:rsidR="00283131" w:rsidRPr="00237F39" w:rsidRDefault="00283131" w:rsidP="00237F39">
      <w:pPr>
        <w:pStyle w:val="ListParagraph"/>
        <w:numPr>
          <w:ilvl w:val="0"/>
          <w:numId w:val="13"/>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lastRenderedPageBreak/>
        <w:t xml:space="preserve">A student group’s endorsement of a candidate in the Students’ Union Elections may only be validated once a member of committee has attended the relevant hustings. </w:t>
      </w:r>
      <w:r w:rsidRPr="00237F39">
        <w:rPr>
          <w:rFonts w:ascii="Arial" w:hAnsi="Arial" w:cs="Arial"/>
          <w:color w:val="404040" w:themeColor="text1" w:themeTint="BF"/>
          <w:sz w:val="20"/>
          <w:szCs w:val="20"/>
        </w:rPr>
        <w:t>Individual members may still choose to vote for who they wish.</w:t>
      </w:r>
      <w:r w:rsidR="0029444F" w:rsidRPr="00237F39">
        <w:rPr>
          <w:rFonts w:ascii="Arial" w:hAnsi="Arial" w:cs="Arial"/>
          <w:b/>
          <w:color w:val="404040" w:themeColor="text1" w:themeTint="BF"/>
          <w:sz w:val="20"/>
          <w:szCs w:val="20"/>
          <w:u w:val="single"/>
        </w:rPr>
        <w:br/>
      </w:r>
    </w:p>
    <w:p w14:paraId="2753CF86" w14:textId="20D12094" w:rsidR="0029444F" w:rsidRPr="000B68EE" w:rsidRDefault="00283131" w:rsidP="00283131">
      <w:pPr>
        <w:rPr>
          <w:rFonts w:ascii="Arial" w:hAnsi="Arial" w:cs="Arial"/>
          <w:b/>
          <w:color w:val="404040" w:themeColor="text1" w:themeTint="BF"/>
          <w:sz w:val="20"/>
          <w:szCs w:val="20"/>
        </w:rPr>
      </w:pPr>
      <w:r>
        <w:rPr>
          <w:rFonts w:ascii="Arial" w:hAnsi="Arial" w:cs="Arial"/>
          <w:b/>
          <w:color w:val="404040" w:themeColor="text1" w:themeTint="BF"/>
          <w:sz w:val="20"/>
          <w:szCs w:val="20"/>
          <w:u w:val="single"/>
        </w:rPr>
        <w:t>Part 2</w:t>
      </w:r>
      <w:r w:rsidR="0029444F" w:rsidRPr="00591371">
        <w:rPr>
          <w:rFonts w:ascii="Arial" w:hAnsi="Arial" w:cs="Arial"/>
          <w:b/>
          <w:color w:val="404040" w:themeColor="text1" w:themeTint="BF"/>
          <w:sz w:val="20"/>
          <w:szCs w:val="20"/>
          <w:u w:val="single"/>
        </w:rPr>
        <w:t xml:space="preserve"> – Your Student Group Information</w:t>
      </w:r>
      <w:r w:rsidR="0029444F">
        <w:rPr>
          <w:rFonts w:ascii="Arial" w:hAnsi="Arial" w:cs="Arial"/>
          <w:color w:val="404040" w:themeColor="text1" w:themeTint="BF"/>
          <w:sz w:val="20"/>
          <w:szCs w:val="20"/>
        </w:rPr>
        <w:t xml:space="preserve"> </w:t>
      </w:r>
      <w:r w:rsidR="0029444F">
        <w:rPr>
          <w:rFonts w:ascii="Arial" w:hAnsi="Arial" w:cs="Arial"/>
          <w:color w:val="404040" w:themeColor="text1" w:themeTint="BF"/>
          <w:sz w:val="20"/>
          <w:szCs w:val="20"/>
        </w:rPr>
        <w:br/>
      </w:r>
      <w:r>
        <w:rPr>
          <w:rFonts w:ascii="Arial" w:hAnsi="Arial" w:cs="Arial"/>
          <w:i/>
          <w:color w:val="404040" w:themeColor="text1" w:themeTint="BF"/>
          <w:sz w:val="20"/>
          <w:szCs w:val="20"/>
        </w:rPr>
        <w:t xml:space="preserve">This part of your constitution is unique to your society, and can be edited to reflect your aims, </w:t>
      </w:r>
      <w:r w:rsidR="005A625B">
        <w:rPr>
          <w:rFonts w:ascii="Arial" w:hAnsi="Arial" w:cs="Arial"/>
          <w:i/>
          <w:color w:val="404040" w:themeColor="text1" w:themeTint="BF"/>
          <w:sz w:val="20"/>
          <w:szCs w:val="20"/>
        </w:rPr>
        <w:t xml:space="preserve">volunteer </w:t>
      </w:r>
      <w:r>
        <w:rPr>
          <w:rFonts w:ascii="Arial" w:hAnsi="Arial" w:cs="Arial"/>
          <w:i/>
          <w:color w:val="404040" w:themeColor="text1" w:themeTint="BF"/>
          <w:sz w:val="20"/>
          <w:szCs w:val="20"/>
        </w:rPr>
        <w:t>roles and specific constitutional requirements. Amendments to this section may be made by your committee and must then be approved by the Activities Committee and ratified by a vote at your society’s AGM, as outlined in Part 1.</w:t>
      </w:r>
      <w:r w:rsidR="005A625B" w:rsidRPr="005A625B">
        <w:rPr>
          <w:rFonts w:ascii="Arial" w:hAnsi="Arial" w:cs="Arial"/>
          <w:i/>
          <w:color w:val="404040" w:themeColor="text1" w:themeTint="BF"/>
          <w:sz w:val="20"/>
          <w:szCs w:val="20"/>
        </w:rPr>
        <w:t xml:space="preserve"> </w:t>
      </w:r>
      <w:r w:rsidR="005A625B">
        <w:rPr>
          <w:rFonts w:ascii="Arial" w:hAnsi="Arial" w:cs="Arial"/>
          <w:i/>
          <w:color w:val="404040" w:themeColor="text1" w:themeTint="BF"/>
          <w:sz w:val="20"/>
          <w:szCs w:val="20"/>
        </w:rPr>
        <w:t>All notes in purple are to be edited or removed.</w:t>
      </w:r>
      <w:r w:rsidR="0029444F">
        <w:rPr>
          <w:rFonts w:ascii="Arial" w:hAnsi="Arial" w:cs="Arial"/>
          <w:color w:val="404040" w:themeColor="text1" w:themeTint="BF"/>
          <w:sz w:val="20"/>
          <w:szCs w:val="20"/>
        </w:rPr>
        <w:br/>
      </w:r>
      <w:r w:rsidR="0029444F">
        <w:rPr>
          <w:rFonts w:ascii="Arial" w:hAnsi="Arial" w:cs="Arial"/>
          <w:color w:val="404040" w:themeColor="text1" w:themeTint="BF"/>
          <w:sz w:val="20"/>
          <w:szCs w:val="20"/>
        </w:rPr>
        <w:br/>
      </w:r>
      <w:r w:rsidR="0029444F" w:rsidRPr="001A5FCB">
        <w:rPr>
          <w:rFonts w:ascii="Arial" w:hAnsi="Arial" w:cs="Arial"/>
          <w:b/>
          <w:color w:val="404040" w:themeColor="text1" w:themeTint="BF"/>
          <w:sz w:val="20"/>
          <w:szCs w:val="20"/>
        </w:rPr>
        <w:t>1. Group name</w:t>
      </w:r>
    </w:p>
    <w:p w14:paraId="554CFC5A" w14:textId="0A1456C5" w:rsidR="0029444F" w:rsidRDefault="0015521E" w:rsidP="0029444F">
      <w:pPr>
        <w:pStyle w:val="ListParagraph"/>
        <w:numPr>
          <w:ilvl w:val="0"/>
          <w:numId w:val="1"/>
        </w:numPr>
        <w:jc w:val="left"/>
        <w:rPr>
          <w:rFonts w:ascii="Arial" w:hAnsi="Arial" w:cs="Arial"/>
          <w:color w:val="404040" w:themeColor="text1" w:themeTint="BF"/>
          <w:sz w:val="20"/>
          <w:szCs w:val="20"/>
        </w:rPr>
      </w:pPr>
      <w:r>
        <w:rPr>
          <w:rFonts w:ascii="Arial" w:hAnsi="Arial" w:cs="Arial"/>
          <w:color w:val="404040" w:themeColor="text1" w:themeTint="BF"/>
          <w:sz w:val="20"/>
          <w:szCs w:val="20"/>
        </w:rPr>
        <w:t xml:space="preserve">This </w:t>
      </w:r>
      <w:r w:rsidR="0029444F">
        <w:rPr>
          <w:rFonts w:ascii="Arial" w:hAnsi="Arial" w:cs="Arial"/>
          <w:color w:val="404040" w:themeColor="text1" w:themeTint="BF"/>
          <w:sz w:val="20"/>
          <w:szCs w:val="20"/>
        </w:rPr>
        <w:t xml:space="preserve">group shall be known as the </w:t>
      </w:r>
      <w:r w:rsidR="0029444F" w:rsidRPr="0029444F">
        <w:rPr>
          <w:rFonts w:ascii="Arial" w:hAnsi="Arial" w:cs="Arial"/>
          <w:i/>
          <w:color w:val="9E80B0"/>
          <w:sz w:val="20"/>
          <w:szCs w:val="20"/>
        </w:rPr>
        <w:t xml:space="preserve">ENTER GROUP NAME HERE </w:t>
      </w:r>
      <w:r w:rsidR="0029444F">
        <w:rPr>
          <w:rFonts w:ascii="Arial" w:hAnsi="Arial" w:cs="Arial"/>
          <w:color w:val="404040" w:themeColor="text1" w:themeTint="BF"/>
          <w:sz w:val="20"/>
          <w:szCs w:val="20"/>
        </w:rPr>
        <w:t xml:space="preserve">of the LSE Students’ Union. </w:t>
      </w:r>
    </w:p>
    <w:p w14:paraId="0579FD23" w14:textId="77777777" w:rsidR="0029444F" w:rsidRPr="00861FA6" w:rsidRDefault="0029444F" w:rsidP="0029444F">
      <w:pPr>
        <w:rPr>
          <w:rFonts w:ascii="Arial" w:hAnsi="Arial" w:cs="Arial"/>
          <w:color w:val="404040" w:themeColor="text1" w:themeTint="BF"/>
          <w:sz w:val="20"/>
          <w:szCs w:val="20"/>
        </w:rPr>
      </w:pPr>
    </w:p>
    <w:p w14:paraId="3A3C0BD7" w14:textId="77777777" w:rsidR="005A625B" w:rsidRDefault="0029444F" w:rsidP="005A625B">
      <w:pPr>
        <w:spacing w:after="0"/>
        <w:rPr>
          <w:rFonts w:ascii="Arial" w:hAnsi="Arial" w:cs="Arial"/>
          <w:i/>
          <w:color w:val="9E80B0"/>
          <w:sz w:val="20"/>
          <w:szCs w:val="20"/>
        </w:rPr>
      </w:pPr>
      <w:r w:rsidRPr="001A5FCB">
        <w:rPr>
          <w:rFonts w:ascii="Arial" w:hAnsi="Arial" w:cs="Arial"/>
          <w:b/>
          <w:color w:val="404040" w:themeColor="text1" w:themeTint="BF"/>
          <w:sz w:val="20"/>
          <w:szCs w:val="20"/>
        </w:rPr>
        <w:t>2. Group Aims and Objectives</w:t>
      </w:r>
      <w:r w:rsidR="005A625B" w:rsidRPr="005A625B">
        <w:rPr>
          <w:rFonts w:ascii="Arial" w:hAnsi="Arial" w:cs="Arial"/>
          <w:i/>
          <w:color w:val="9E80B0"/>
          <w:sz w:val="20"/>
          <w:szCs w:val="20"/>
        </w:rPr>
        <w:t xml:space="preserve"> </w:t>
      </w:r>
    </w:p>
    <w:p w14:paraId="3BA266A0" w14:textId="25B959B7" w:rsidR="0029444F" w:rsidRPr="005A625B" w:rsidRDefault="005A625B" w:rsidP="0029444F">
      <w:pPr>
        <w:rPr>
          <w:rFonts w:ascii="Arial" w:hAnsi="Arial" w:cs="Arial"/>
          <w:i/>
          <w:sz w:val="20"/>
          <w:szCs w:val="20"/>
        </w:rPr>
      </w:pPr>
      <w:r w:rsidRPr="005A625B">
        <w:rPr>
          <w:rFonts w:ascii="Arial" w:hAnsi="Arial" w:cs="Arial"/>
          <w:i/>
          <w:sz w:val="20"/>
          <w:szCs w:val="20"/>
        </w:rPr>
        <w:t>If your group intends to change or specifically expand its activity, you must update and resubmit your constitution for our records.</w:t>
      </w:r>
    </w:p>
    <w:p w14:paraId="6047E842" w14:textId="49516A87" w:rsidR="0029444F" w:rsidRPr="005A625B" w:rsidRDefault="0015521E" w:rsidP="0029444F">
      <w:pPr>
        <w:ind w:left="567"/>
        <w:rPr>
          <w:rFonts w:ascii="Arial" w:hAnsi="Arial" w:cs="Arial"/>
          <w:color w:val="404040" w:themeColor="text1" w:themeTint="BF"/>
          <w:sz w:val="20"/>
          <w:szCs w:val="20"/>
        </w:rPr>
      </w:pPr>
      <w:r w:rsidRPr="005A625B">
        <w:rPr>
          <w:rFonts w:ascii="Arial" w:hAnsi="Arial" w:cs="Arial"/>
          <w:i/>
          <w:color w:val="9E80B0"/>
          <w:sz w:val="20"/>
          <w:szCs w:val="20"/>
        </w:rPr>
        <w:t>ENTER GROUP NAME HERE</w:t>
      </w:r>
      <w:r w:rsidRPr="005A625B">
        <w:rPr>
          <w:rFonts w:ascii="Arial" w:hAnsi="Arial" w:cs="Arial"/>
          <w:color w:val="9E80B0"/>
          <w:sz w:val="20"/>
          <w:szCs w:val="20"/>
        </w:rPr>
        <w:t xml:space="preserve"> </w:t>
      </w:r>
      <w:r w:rsidR="0029444F" w:rsidRPr="005A625B">
        <w:rPr>
          <w:rFonts w:ascii="Arial" w:hAnsi="Arial" w:cs="Arial"/>
          <w:color w:val="404040" w:themeColor="text1" w:themeTint="BF"/>
          <w:sz w:val="20"/>
          <w:szCs w:val="20"/>
        </w:rPr>
        <w:t>shall be run according to the below stated aims and objectives:</w:t>
      </w:r>
    </w:p>
    <w:p w14:paraId="41A6078A" w14:textId="77777777" w:rsidR="0029444F" w:rsidRPr="005A625B" w:rsidRDefault="0029444F" w:rsidP="0029444F">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197C11A0" w14:textId="77777777" w:rsidR="0029444F" w:rsidRPr="005A625B" w:rsidRDefault="0029444F" w:rsidP="0029444F">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47BCEE75" w14:textId="77777777" w:rsidR="0029444F" w:rsidRPr="005A625B" w:rsidRDefault="0029444F" w:rsidP="0029444F">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3614D559" w14:textId="77777777" w:rsidR="0029444F" w:rsidRPr="005A625B" w:rsidRDefault="0029444F" w:rsidP="0029444F">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58497ED0" w14:textId="77777777" w:rsidR="0029444F" w:rsidRPr="005A625B" w:rsidRDefault="0029444F" w:rsidP="0029444F">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1692D658" w14:textId="77777777" w:rsidR="0029444F" w:rsidRPr="00861FA6" w:rsidRDefault="0029444F" w:rsidP="0029444F">
      <w:pPr>
        <w:rPr>
          <w:rFonts w:ascii="Arial" w:hAnsi="Arial" w:cs="Arial"/>
          <w:color w:val="404040" w:themeColor="text1" w:themeTint="BF"/>
          <w:sz w:val="20"/>
          <w:szCs w:val="20"/>
        </w:rPr>
      </w:pPr>
    </w:p>
    <w:p w14:paraId="1842AFC9" w14:textId="77777777" w:rsidR="0029444F" w:rsidRPr="00861FA6" w:rsidRDefault="0029444F" w:rsidP="0029444F">
      <w:pPr>
        <w:rPr>
          <w:rFonts w:ascii="Arial" w:hAnsi="Arial" w:cs="Arial"/>
          <w:color w:val="404040" w:themeColor="text1" w:themeTint="BF"/>
          <w:sz w:val="20"/>
          <w:szCs w:val="20"/>
        </w:rPr>
      </w:pPr>
    </w:p>
    <w:p w14:paraId="2E1DA2AA" w14:textId="12973663" w:rsidR="0029444F" w:rsidRPr="00283131" w:rsidRDefault="0029444F" w:rsidP="005A625B">
      <w:pPr>
        <w:spacing w:after="0"/>
        <w:rPr>
          <w:rFonts w:ascii="Arial" w:hAnsi="Arial" w:cs="Arial"/>
          <w:b/>
          <w:color w:val="404040" w:themeColor="text1" w:themeTint="BF"/>
          <w:sz w:val="20"/>
          <w:szCs w:val="20"/>
        </w:rPr>
      </w:pPr>
      <w:r w:rsidRPr="001A5FCB">
        <w:rPr>
          <w:rFonts w:ascii="Arial" w:hAnsi="Arial" w:cs="Arial"/>
          <w:b/>
          <w:color w:val="404040" w:themeColor="text1" w:themeTint="BF"/>
          <w:sz w:val="20"/>
          <w:szCs w:val="20"/>
        </w:rPr>
        <w:t>3. Student Group Committee Roles</w:t>
      </w:r>
    </w:p>
    <w:p w14:paraId="17C52BDC" w14:textId="10A92E0F" w:rsidR="0029444F" w:rsidRPr="005A625B" w:rsidRDefault="00740B59" w:rsidP="0029444F">
      <w:pPr>
        <w:rPr>
          <w:rFonts w:ascii="Arial" w:hAnsi="Arial" w:cs="Arial"/>
          <w:i/>
          <w:color w:val="404040" w:themeColor="text1" w:themeTint="BF"/>
          <w:sz w:val="20"/>
          <w:szCs w:val="20"/>
        </w:rPr>
      </w:pPr>
      <w:r w:rsidRPr="005A625B">
        <w:rPr>
          <w:rFonts w:ascii="Arial" w:hAnsi="Arial" w:cs="Arial"/>
          <w:i/>
          <w:color w:val="404040" w:themeColor="text1" w:themeTint="BF"/>
          <w:sz w:val="20"/>
          <w:szCs w:val="20"/>
        </w:rPr>
        <w:t>T</w:t>
      </w:r>
      <w:r w:rsidR="0029444F" w:rsidRPr="005A625B">
        <w:rPr>
          <w:rFonts w:ascii="Arial" w:hAnsi="Arial" w:cs="Arial"/>
          <w:i/>
          <w:color w:val="404040" w:themeColor="text1" w:themeTint="BF"/>
          <w:sz w:val="20"/>
          <w:szCs w:val="20"/>
        </w:rPr>
        <w:t>here are a number of core</w:t>
      </w:r>
      <w:r w:rsidR="0015521E" w:rsidRPr="005A625B">
        <w:rPr>
          <w:rFonts w:ascii="Arial" w:hAnsi="Arial" w:cs="Arial"/>
          <w:i/>
          <w:color w:val="404040" w:themeColor="text1" w:themeTint="BF"/>
          <w:sz w:val="20"/>
          <w:szCs w:val="20"/>
        </w:rPr>
        <w:t xml:space="preserve"> committee</w:t>
      </w:r>
      <w:r w:rsidR="0029444F" w:rsidRPr="005A625B">
        <w:rPr>
          <w:rFonts w:ascii="Arial" w:hAnsi="Arial" w:cs="Arial"/>
          <w:i/>
          <w:color w:val="404040" w:themeColor="text1" w:themeTint="BF"/>
          <w:sz w:val="20"/>
          <w:szCs w:val="20"/>
        </w:rPr>
        <w:t xml:space="preserve"> roles that </w:t>
      </w:r>
      <w:r w:rsidR="00BD4A60" w:rsidRPr="005A625B">
        <w:rPr>
          <w:rFonts w:ascii="Arial" w:hAnsi="Arial" w:cs="Arial"/>
          <w:i/>
          <w:color w:val="404040" w:themeColor="text1" w:themeTint="BF"/>
          <w:sz w:val="20"/>
          <w:szCs w:val="20"/>
        </w:rPr>
        <w:t>the Students’ Union requires</w:t>
      </w:r>
      <w:r w:rsidRPr="005A625B">
        <w:rPr>
          <w:rFonts w:ascii="Arial" w:hAnsi="Arial" w:cs="Arial"/>
          <w:i/>
          <w:color w:val="404040" w:themeColor="text1" w:themeTint="BF"/>
          <w:sz w:val="20"/>
          <w:szCs w:val="20"/>
        </w:rPr>
        <w:t xml:space="preserve"> you to have in order</w:t>
      </w:r>
      <w:r w:rsidR="0029444F" w:rsidRPr="005A625B">
        <w:rPr>
          <w:rFonts w:ascii="Arial" w:hAnsi="Arial" w:cs="Arial"/>
          <w:i/>
          <w:color w:val="404040" w:themeColor="text1" w:themeTint="BF"/>
          <w:sz w:val="20"/>
          <w:szCs w:val="20"/>
        </w:rPr>
        <w:t xml:space="preserve"> to </w:t>
      </w:r>
      <w:r w:rsidRPr="005A625B">
        <w:rPr>
          <w:rFonts w:ascii="Arial" w:hAnsi="Arial" w:cs="Arial"/>
          <w:i/>
          <w:color w:val="404040" w:themeColor="text1" w:themeTint="BF"/>
          <w:sz w:val="20"/>
          <w:szCs w:val="20"/>
        </w:rPr>
        <w:t xml:space="preserve">ensure that your group is run efficiently and in accordance with this constitution. </w:t>
      </w:r>
      <w:r w:rsidR="0029444F" w:rsidRPr="005A625B">
        <w:rPr>
          <w:rFonts w:ascii="Arial" w:hAnsi="Arial" w:cs="Arial"/>
          <w:i/>
          <w:color w:val="404040" w:themeColor="text1" w:themeTint="BF"/>
          <w:sz w:val="20"/>
          <w:szCs w:val="20"/>
        </w:rPr>
        <w:t>These</w:t>
      </w:r>
      <w:r w:rsidR="0015521E" w:rsidRPr="005A625B">
        <w:rPr>
          <w:rFonts w:ascii="Arial" w:hAnsi="Arial" w:cs="Arial"/>
          <w:i/>
          <w:color w:val="404040" w:themeColor="text1" w:themeTint="BF"/>
          <w:sz w:val="20"/>
          <w:szCs w:val="20"/>
        </w:rPr>
        <w:t xml:space="preserve"> committee</w:t>
      </w:r>
      <w:r w:rsidR="0029444F" w:rsidRPr="005A625B">
        <w:rPr>
          <w:rFonts w:ascii="Arial" w:hAnsi="Arial" w:cs="Arial"/>
          <w:i/>
          <w:color w:val="404040" w:themeColor="text1" w:themeTint="BF"/>
          <w:sz w:val="20"/>
          <w:szCs w:val="20"/>
        </w:rPr>
        <w:t xml:space="preserve"> roles and their expected needs are listed below in italics and can</w:t>
      </w:r>
      <w:r w:rsidR="0015521E" w:rsidRPr="005A625B">
        <w:rPr>
          <w:rFonts w:ascii="Arial" w:hAnsi="Arial" w:cs="Arial"/>
          <w:i/>
          <w:color w:val="404040" w:themeColor="text1" w:themeTint="BF"/>
          <w:sz w:val="20"/>
          <w:szCs w:val="20"/>
        </w:rPr>
        <w:t xml:space="preserve"> be</w:t>
      </w:r>
      <w:r w:rsidR="0029444F" w:rsidRPr="005A625B">
        <w:rPr>
          <w:rFonts w:ascii="Arial" w:hAnsi="Arial" w:cs="Arial"/>
          <w:i/>
          <w:color w:val="404040" w:themeColor="text1" w:themeTint="BF"/>
          <w:sz w:val="20"/>
          <w:szCs w:val="20"/>
        </w:rPr>
        <w:t xml:space="preserve"> expanded on by </w:t>
      </w:r>
      <w:r w:rsidR="0015521E" w:rsidRPr="005A625B">
        <w:rPr>
          <w:rFonts w:ascii="Arial" w:hAnsi="Arial" w:cs="Arial"/>
          <w:i/>
          <w:color w:val="404040" w:themeColor="text1" w:themeTint="BF"/>
          <w:sz w:val="20"/>
          <w:szCs w:val="20"/>
        </w:rPr>
        <w:t xml:space="preserve">your </w:t>
      </w:r>
      <w:r w:rsidR="0029444F" w:rsidRPr="005A625B">
        <w:rPr>
          <w:rFonts w:ascii="Arial" w:hAnsi="Arial" w:cs="Arial"/>
          <w:i/>
          <w:color w:val="404040" w:themeColor="text1" w:themeTint="BF"/>
          <w:sz w:val="20"/>
          <w:szCs w:val="20"/>
        </w:rPr>
        <w:t xml:space="preserve">group </w:t>
      </w:r>
      <w:r w:rsidR="0015521E" w:rsidRPr="005A625B">
        <w:rPr>
          <w:rFonts w:ascii="Arial" w:hAnsi="Arial" w:cs="Arial"/>
          <w:i/>
          <w:color w:val="404040" w:themeColor="text1" w:themeTint="BF"/>
          <w:sz w:val="20"/>
          <w:szCs w:val="20"/>
        </w:rPr>
        <w:t>if necessary</w:t>
      </w:r>
      <w:r w:rsidR="0029444F" w:rsidRPr="005A625B">
        <w:rPr>
          <w:rFonts w:ascii="Arial" w:hAnsi="Arial" w:cs="Arial"/>
          <w:i/>
          <w:color w:val="404040" w:themeColor="text1" w:themeTint="BF"/>
          <w:sz w:val="20"/>
          <w:szCs w:val="20"/>
        </w:rPr>
        <w:t>. As well as these</w:t>
      </w:r>
      <w:r w:rsidR="0015521E" w:rsidRPr="005A625B">
        <w:rPr>
          <w:rFonts w:ascii="Arial" w:hAnsi="Arial" w:cs="Arial"/>
          <w:i/>
          <w:color w:val="404040" w:themeColor="text1" w:themeTint="BF"/>
          <w:sz w:val="20"/>
          <w:szCs w:val="20"/>
        </w:rPr>
        <w:t xml:space="preserve"> core roles, your </w:t>
      </w:r>
      <w:r w:rsidR="00BD4A60" w:rsidRPr="005A625B">
        <w:rPr>
          <w:rFonts w:ascii="Arial" w:hAnsi="Arial" w:cs="Arial"/>
          <w:i/>
          <w:color w:val="404040" w:themeColor="text1" w:themeTint="BF"/>
          <w:sz w:val="20"/>
          <w:szCs w:val="20"/>
        </w:rPr>
        <w:t>group is</w:t>
      </w:r>
      <w:r w:rsidR="0029444F" w:rsidRPr="005A625B">
        <w:rPr>
          <w:rFonts w:ascii="Arial" w:hAnsi="Arial" w:cs="Arial"/>
          <w:i/>
          <w:color w:val="404040" w:themeColor="text1" w:themeTint="BF"/>
          <w:sz w:val="20"/>
          <w:szCs w:val="20"/>
        </w:rPr>
        <w:t xml:space="preserve"> able to add </w:t>
      </w:r>
      <w:r w:rsidR="0015521E" w:rsidRPr="005A625B">
        <w:rPr>
          <w:rFonts w:ascii="Arial" w:hAnsi="Arial" w:cs="Arial"/>
          <w:i/>
          <w:color w:val="404040" w:themeColor="text1" w:themeTint="BF"/>
          <w:sz w:val="20"/>
          <w:szCs w:val="20"/>
        </w:rPr>
        <w:t>further</w:t>
      </w:r>
      <w:r w:rsidR="0029444F" w:rsidRPr="005A625B">
        <w:rPr>
          <w:rFonts w:ascii="Arial" w:hAnsi="Arial" w:cs="Arial"/>
          <w:i/>
          <w:color w:val="404040" w:themeColor="text1" w:themeTint="BF"/>
          <w:sz w:val="20"/>
          <w:szCs w:val="20"/>
        </w:rPr>
        <w:t xml:space="preserve"> committee </w:t>
      </w:r>
      <w:r w:rsidR="0015521E" w:rsidRPr="005A625B">
        <w:rPr>
          <w:rFonts w:ascii="Arial" w:hAnsi="Arial" w:cs="Arial"/>
          <w:i/>
          <w:color w:val="404040" w:themeColor="text1" w:themeTint="BF"/>
          <w:sz w:val="20"/>
          <w:szCs w:val="20"/>
        </w:rPr>
        <w:t>positions if you</w:t>
      </w:r>
      <w:r w:rsidR="00717F66" w:rsidRPr="005A625B">
        <w:rPr>
          <w:rFonts w:ascii="Arial" w:hAnsi="Arial" w:cs="Arial"/>
          <w:i/>
          <w:color w:val="404040" w:themeColor="text1" w:themeTint="BF"/>
          <w:sz w:val="20"/>
          <w:szCs w:val="20"/>
        </w:rPr>
        <w:t xml:space="preserve"> </w:t>
      </w:r>
      <w:r w:rsidR="0029444F" w:rsidRPr="005A625B">
        <w:rPr>
          <w:rFonts w:ascii="Arial" w:hAnsi="Arial" w:cs="Arial"/>
          <w:i/>
          <w:color w:val="404040" w:themeColor="text1" w:themeTint="BF"/>
          <w:sz w:val="20"/>
          <w:szCs w:val="20"/>
        </w:rPr>
        <w:t xml:space="preserve">feel </w:t>
      </w:r>
      <w:r w:rsidR="0015521E" w:rsidRPr="005A625B">
        <w:rPr>
          <w:rFonts w:ascii="Arial" w:hAnsi="Arial" w:cs="Arial"/>
          <w:i/>
          <w:color w:val="404040" w:themeColor="text1" w:themeTint="BF"/>
          <w:sz w:val="20"/>
          <w:szCs w:val="20"/>
        </w:rPr>
        <w:t xml:space="preserve">they are </w:t>
      </w:r>
      <w:r w:rsidR="0029444F" w:rsidRPr="005A625B">
        <w:rPr>
          <w:rFonts w:ascii="Arial" w:hAnsi="Arial" w:cs="Arial"/>
          <w:i/>
          <w:color w:val="404040" w:themeColor="text1" w:themeTint="BF"/>
          <w:sz w:val="20"/>
          <w:szCs w:val="20"/>
        </w:rPr>
        <w:t xml:space="preserve">necessary to the operation of </w:t>
      </w:r>
      <w:r w:rsidR="0015521E" w:rsidRPr="005A625B">
        <w:rPr>
          <w:rFonts w:ascii="Arial" w:hAnsi="Arial" w:cs="Arial"/>
          <w:i/>
          <w:color w:val="404040" w:themeColor="text1" w:themeTint="BF"/>
          <w:sz w:val="20"/>
          <w:szCs w:val="20"/>
        </w:rPr>
        <w:t xml:space="preserve">your </w:t>
      </w:r>
      <w:r w:rsidR="0029444F" w:rsidRPr="005A625B">
        <w:rPr>
          <w:rFonts w:ascii="Arial" w:hAnsi="Arial" w:cs="Arial"/>
          <w:i/>
          <w:color w:val="404040" w:themeColor="text1" w:themeTint="BF"/>
          <w:sz w:val="20"/>
          <w:szCs w:val="20"/>
        </w:rPr>
        <w:t xml:space="preserve">student activity. </w:t>
      </w:r>
    </w:p>
    <w:p w14:paraId="023044A2" w14:textId="24AB5C84" w:rsidR="0029444F" w:rsidRPr="00861FA6" w:rsidRDefault="0029444F" w:rsidP="0029444F">
      <w:pPr>
        <w:rPr>
          <w:rFonts w:ascii="Arial" w:hAnsi="Arial" w:cs="Arial"/>
          <w:color w:val="404040" w:themeColor="text1" w:themeTint="BF"/>
          <w:sz w:val="20"/>
          <w:szCs w:val="20"/>
        </w:rPr>
      </w:pPr>
      <w:r w:rsidRPr="00861FA6">
        <w:rPr>
          <w:rFonts w:ascii="Arial" w:hAnsi="Arial" w:cs="Arial"/>
          <w:color w:val="404040" w:themeColor="text1" w:themeTint="BF"/>
          <w:sz w:val="20"/>
          <w:szCs w:val="20"/>
        </w:rPr>
        <w:t>The Society shall have the following positions:</w:t>
      </w:r>
    </w:p>
    <w:p w14:paraId="10C5A6B0" w14:textId="2C1C156D" w:rsidR="0029444F" w:rsidRPr="009C57F6" w:rsidRDefault="0029444F" w:rsidP="0029444F">
      <w:pPr>
        <w:rPr>
          <w:rFonts w:ascii="Arial" w:hAnsi="Arial" w:cs="Arial"/>
          <w:color w:val="404040" w:themeColor="text1" w:themeTint="BF"/>
          <w:sz w:val="20"/>
          <w:szCs w:val="20"/>
          <w:u w:val="single"/>
        </w:rPr>
      </w:pPr>
      <w:r w:rsidRPr="009C57F6">
        <w:rPr>
          <w:rFonts w:ascii="Arial" w:hAnsi="Arial" w:cs="Arial"/>
          <w:color w:val="404040" w:themeColor="text1" w:themeTint="BF"/>
          <w:sz w:val="20"/>
          <w:szCs w:val="20"/>
          <w:u w:val="single"/>
        </w:rPr>
        <w:t>a.</w:t>
      </w:r>
      <w:r w:rsidRPr="009C57F6">
        <w:rPr>
          <w:rFonts w:ascii="Arial" w:hAnsi="Arial" w:cs="Arial"/>
          <w:color w:val="404040" w:themeColor="text1" w:themeTint="BF"/>
          <w:sz w:val="20"/>
          <w:szCs w:val="20"/>
          <w:u w:val="single"/>
        </w:rPr>
        <w:tab/>
        <w:t xml:space="preserve">Chair/President, who </w:t>
      </w:r>
      <w:proofErr w:type="gramStart"/>
      <w:r w:rsidRPr="009C57F6">
        <w:rPr>
          <w:rFonts w:ascii="Arial" w:hAnsi="Arial" w:cs="Arial"/>
          <w:color w:val="404040" w:themeColor="text1" w:themeTint="BF"/>
          <w:sz w:val="20"/>
          <w:szCs w:val="20"/>
          <w:u w:val="single"/>
        </w:rPr>
        <w:t>shall;</w:t>
      </w:r>
      <w:proofErr w:type="gramEnd"/>
    </w:p>
    <w:p w14:paraId="09986B62"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Convene and chair society meetings.</w:t>
      </w:r>
    </w:p>
    <w:p w14:paraId="375C56FC"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Liaise with LSESU officers and staff on all society issues</w:t>
      </w:r>
    </w:p>
    <w:p w14:paraId="6C81C6DA"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Be responsible for ensuring compliance with all LSESU and School policies and regulations.</w:t>
      </w:r>
    </w:p>
    <w:p w14:paraId="49B69A12"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Ensure all other committee members complete the relevant training needed for their roles.</w:t>
      </w:r>
    </w:p>
    <w:p w14:paraId="7D418E8F"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 xml:space="preserve">-            </w:t>
      </w:r>
      <w:r w:rsidRPr="00283131">
        <w:rPr>
          <w:rFonts w:ascii="Arial" w:hAnsi="Arial" w:cs="Arial"/>
          <w:color w:val="9E80B0"/>
          <w:sz w:val="20"/>
          <w:szCs w:val="20"/>
        </w:rPr>
        <w:t xml:space="preserve">Insert further role requirements here if needed </w:t>
      </w:r>
    </w:p>
    <w:p w14:paraId="4356BC91" w14:textId="77777777" w:rsidR="0029444F" w:rsidRPr="00861FA6" w:rsidRDefault="0029444F" w:rsidP="0029444F">
      <w:pPr>
        <w:rPr>
          <w:rFonts w:ascii="Arial" w:hAnsi="Arial" w:cs="Arial"/>
          <w:color w:val="404040" w:themeColor="text1" w:themeTint="BF"/>
          <w:sz w:val="20"/>
          <w:szCs w:val="20"/>
        </w:rPr>
      </w:pPr>
    </w:p>
    <w:p w14:paraId="718CE708" w14:textId="77777777" w:rsidR="0029444F" w:rsidRPr="009C57F6" w:rsidRDefault="0029444F" w:rsidP="0029444F">
      <w:pPr>
        <w:rPr>
          <w:rFonts w:ascii="Arial" w:hAnsi="Arial" w:cs="Arial"/>
          <w:color w:val="404040" w:themeColor="text1" w:themeTint="BF"/>
          <w:sz w:val="20"/>
          <w:szCs w:val="20"/>
          <w:u w:val="single"/>
        </w:rPr>
      </w:pPr>
      <w:r w:rsidRPr="009C57F6">
        <w:rPr>
          <w:rFonts w:ascii="Arial" w:hAnsi="Arial" w:cs="Arial"/>
          <w:color w:val="404040" w:themeColor="text1" w:themeTint="BF"/>
          <w:sz w:val="20"/>
          <w:szCs w:val="20"/>
          <w:u w:val="single"/>
        </w:rPr>
        <w:t>b.</w:t>
      </w:r>
      <w:r w:rsidRPr="009C57F6">
        <w:rPr>
          <w:rFonts w:ascii="Arial" w:hAnsi="Arial" w:cs="Arial"/>
          <w:color w:val="404040" w:themeColor="text1" w:themeTint="BF"/>
          <w:sz w:val="20"/>
          <w:szCs w:val="20"/>
          <w:u w:val="single"/>
        </w:rPr>
        <w:tab/>
        <w:t>Treasurer, who shall;</w:t>
      </w:r>
    </w:p>
    <w:p w14:paraId="45880E60" w14:textId="77777777" w:rsidR="0029444F" w:rsidRPr="00283131" w:rsidRDefault="0029444F" w:rsidP="0029444F">
      <w:pPr>
        <w:rPr>
          <w:rFonts w:ascii="Arial" w:hAnsi="Arial" w:cs="Arial"/>
          <w:color w:val="404040" w:themeColor="text1" w:themeTint="BF"/>
          <w:sz w:val="20"/>
          <w:szCs w:val="20"/>
        </w:rPr>
      </w:pPr>
      <w:r w:rsidRPr="009C57F6">
        <w:rPr>
          <w:rFonts w:ascii="Arial" w:hAnsi="Arial" w:cs="Arial"/>
          <w:i/>
          <w:color w:val="404040" w:themeColor="text1" w:themeTint="BF"/>
          <w:sz w:val="20"/>
          <w:szCs w:val="20"/>
        </w:rPr>
        <w:t>-</w:t>
      </w:r>
      <w:r w:rsidRPr="009C57F6">
        <w:rPr>
          <w:rFonts w:ascii="Arial" w:hAnsi="Arial" w:cs="Arial"/>
          <w:i/>
          <w:color w:val="404040" w:themeColor="text1" w:themeTint="BF"/>
          <w:sz w:val="20"/>
          <w:szCs w:val="20"/>
        </w:rPr>
        <w:tab/>
      </w:r>
      <w:r w:rsidRPr="00283131">
        <w:rPr>
          <w:rFonts w:ascii="Arial" w:hAnsi="Arial" w:cs="Arial"/>
          <w:color w:val="404040" w:themeColor="text1" w:themeTint="BF"/>
          <w:sz w:val="20"/>
          <w:szCs w:val="20"/>
        </w:rPr>
        <w:t>Administer and keep a record of the finances of the society.</w:t>
      </w:r>
    </w:p>
    <w:p w14:paraId="0F9C4515" w14:textId="2DBAB0F5"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Authorise all society expenditure via the use</w:t>
      </w:r>
      <w:r w:rsidR="0015521E" w:rsidRPr="00283131">
        <w:rPr>
          <w:rFonts w:ascii="Arial" w:hAnsi="Arial" w:cs="Arial"/>
          <w:color w:val="404040" w:themeColor="text1" w:themeTint="BF"/>
          <w:sz w:val="20"/>
          <w:szCs w:val="20"/>
        </w:rPr>
        <w:t xml:space="preserve"> of Expense 365</w:t>
      </w:r>
      <w:r w:rsidR="00307030">
        <w:rPr>
          <w:rFonts w:ascii="Arial" w:hAnsi="Arial" w:cs="Arial"/>
          <w:color w:val="404040" w:themeColor="text1" w:themeTint="BF"/>
          <w:sz w:val="20"/>
          <w:szCs w:val="20"/>
        </w:rPr>
        <w:t xml:space="preserve"> or otherwise.</w:t>
      </w:r>
    </w:p>
    <w:p w14:paraId="7912DFB0"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Be responsible for ensuring all group activity abides by LSESU financial procedures.</w:t>
      </w:r>
    </w:p>
    <w:p w14:paraId="2D6DCC59" w14:textId="3C9CF65D" w:rsidR="0029444F" w:rsidRDefault="0029444F" w:rsidP="0029444F">
      <w:pPr>
        <w:rPr>
          <w:rFonts w:ascii="Arial" w:hAnsi="Arial" w:cs="Arial"/>
          <w:i/>
          <w:color w:val="9E80B0"/>
          <w:sz w:val="20"/>
          <w:szCs w:val="20"/>
        </w:rPr>
      </w:pPr>
      <w:r w:rsidRPr="00283131">
        <w:rPr>
          <w:rFonts w:ascii="Arial" w:hAnsi="Arial" w:cs="Arial"/>
          <w:color w:val="404040" w:themeColor="text1" w:themeTint="BF"/>
          <w:sz w:val="20"/>
          <w:szCs w:val="20"/>
        </w:rPr>
        <w:t xml:space="preserve">-            </w:t>
      </w:r>
      <w:r w:rsidRPr="00283131">
        <w:rPr>
          <w:rFonts w:ascii="Arial" w:hAnsi="Arial" w:cs="Arial"/>
          <w:color w:val="9E80B0"/>
          <w:sz w:val="20"/>
          <w:szCs w:val="20"/>
        </w:rPr>
        <w:t>Insert further role requirements here if needed</w:t>
      </w:r>
    </w:p>
    <w:p w14:paraId="6CA41544" w14:textId="77777777" w:rsidR="00410DB2" w:rsidRPr="00410DB2" w:rsidRDefault="00410DB2" w:rsidP="0029444F">
      <w:pPr>
        <w:rPr>
          <w:rFonts w:ascii="Arial" w:hAnsi="Arial" w:cs="Arial"/>
          <w:color w:val="404040" w:themeColor="text1" w:themeTint="BF"/>
          <w:sz w:val="20"/>
          <w:szCs w:val="20"/>
        </w:rPr>
      </w:pPr>
    </w:p>
    <w:p w14:paraId="684539D0" w14:textId="77777777" w:rsidR="0029444F" w:rsidRPr="00283131" w:rsidRDefault="0029444F" w:rsidP="0029444F">
      <w:pPr>
        <w:rPr>
          <w:rFonts w:ascii="Arial" w:hAnsi="Arial" w:cs="Arial"/>
          <w:color w:val="404040" w:themeColor="text1" w:themeTint="BF"/>
          <w:sz w:val="20"/>
          <w:szCs w:val="20"/>
          <w:u w:val="single"/>
        </w:rPr>
      </w:pPr>
      <w:r w:rsidRPr="00283131">
        <w:rPr>
          <w:rFonts w:ascii="Arial" w:hAnsi="Arial" w:cs="Arial"/>
          <w:color w:val="404040" w:themeColor="text1" w:themeTint="BF"/>
          <w:sz w:val="20"/>
          <w:szCs w:val="20"/>
          <w:u w:val="single"/>
        </w:rPr>
        <w:t>c.</w:t>
      </w:r>
      <w:r w:rsidRPr="00283131">
        <w:rPr>
          <w:rFonts w:ascii="Arial" w:hAnsi="Arial" w:cs="Arial"/>
          <w:color w:val="404040" w:themeColor="text1" w:themeTint="BF"/>
          <w:sz w:val="20"/>
          <w:szCs w:val="20"/>
          <w:u w:val="single"/>
        </w:rPr>
        <w:tab/>
        <w:t>Secretary, who shall;</w:t>
      </w:r>
    </w:p>
    <w:p w14:paraId="42C7C557"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Act as liaison between the society committee and its members.</w:t>
      </w:r>
    </w:p>
    <w:p w14:paraId="04EA8036"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Be responsible for managing the student group’s email and room bookings rights</w:t>
      </w:r>
    </w:p>
    <w:p w14:paraId="334556C8"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Take minutes of all society committee meetings, AGMs, and ordinary meetings</w:t>
      </w:r>
    </w:p>
    <w:p w14:paraId="061F1538" w14:textId="77777777" w:rsidR="0029444F" w:rsidRPr="00283131" w:rsidRDefault="0029444F" w:rsidP="0029444F">
      <w:pPr>
        <w:rPr>
          <w:rFonts w:ascii="Arial" w:hAnsi="Arial" w:cs="Arial"/>
          <w:color w:val="404040" w:themeColor="text1" w:themeTint="BF"/>
          <w:sz w:val="20"/>
          <w:szCs w:val="20"/>
        </w:rPr>
      </w:pPr>
      <w:r w:rsidRPr="00283131">
        <w:rPr>
          <w:rFonts w:ascii="Arial" w:hAnsi="Arial" w:cs="Arial"/>
          <w:color w:val="404040" w:themeColor="text1" w:themeTint="BF"/>
          <w:sz w:val="20"/>
          <w:szCs w:val="20"/>
        </w:rPr>
        <w:t xml:space="preserve">-            </w:t>
      </w:r>
      <w:r w:rsidRPr="00283131">
        <w:rPr>
          <w:rFonts w:ascii="Arial" w:hAnsi="Arial" w:cs="Arial"/>
          <w:color w:val="9E80B0"/>
          <w:sz w:val="20"/>
          <w:szCs w:val="20"/>
        </w:rPr>
        <w:t xml:space="preserve">Insert further role requirements here if needed </w:t>
      </w:r>
    </w:p>
    <w:p w14:paraId="717DC1A9" w14:textId="77777777" w:rsidR="0029444F" w:rsidRPr="00283131" w:rsidRDefault="0029444F" w:rsidP="0029444F">
      <w:pPr>
        <w:rPr>
          <w:rFonts w:ascii="Arial" w:hAnsi="Arial" w:cs="Arial"/>
          <w:color w:val="404040" w:themeColor="text1" w:themeTint="BF"/>
          <w:sz w:val="20"/>
          <w:szCs w:val="20"/>
        </w:rPr>
      </w:pPr>
    </w:p>
    <w:p w14:paraId="2645C579" w14:textId="0F35AFEC" w:rsidR="0097756E" w:rsidRDefault="0029444F" w:rsidP="0029444F">
      <w:pPr>
        <w:rPr>
          <w:rFonts w:ascii="Arial" w:hAnsi="Arial" w:cs="Arial"/>
          <w:color w:val="9E80B0"/>
          <w:sz w:val="20"/>
          <w:szCs w:val="20"/>
          <w:u w:val="single"/>
        </w:rPr>
      </w:pPr>
      <w:r w:rsidRPr="00283131">
        <w:rPr>
          <w:rFonts w:ascii="Arial" w:hAnsi="Arial" w:cs="Arial"/>
          <w:color w:val="9E80B0"/>
          <w:sz w:val="20"/>
          <w:szCs w:val="20"/>
          <w:u w:val="single"/>
        </w:rPr>
        <w:t>INSERT MORE POSITIONS IF REQUIRED (For further support and recommendations for other roles, please see the committee hubs on the Students’ Union website)</w:t>
      </w:r>
    </w:p>
    <w:p w14:paraId="5841DA2C" w14:textId="77777777" w:rsidR="00283131" w:rsidRPr="00283131" w:rsidRDefault="00283131" w:rsidP="0029444F">
      <w:pPr>
        <w:rPr>
          <w:rFonts w:ascii="Arial" w:hAnsi="Arial" w:cs="Arial"/>
          <w:color w:val="9E80B0"/>
          <w:sz w:val="20"/>
          <w:szCs w:val="20"/>
          <w:u w:val="single"/>
        </w:rPr>
      </w:pPr>
    </w:p>
    <w:p w14:paraId="170F2BC1" w14:textId="05C456C8" w:rsidR="0097756E" w:rsidRPr="00283131" w:rsidRDefault="0097756E" w:rsidP="0097756E">
      <w:pPr>
        <w:rPr>
          <w:rFonts w:ascii="Arial" w:hAnsi="Arial" w:cs="Arial"/>
          <w:b/>
          <w:color w:val="404040" w:themeColor="text1" w:themeTint="BF"/>
          <w:sz w:val="20"/>
          <w:szCs w:val="20"/>
        </w:rPr>
      </w:pPr>
      <w:r>
        <w:rPr>
          <w:rFonts w:ascii="Arial" w:hAnsi="Arial" w:cs="Arial"/>
          <w:b/>
          <w:color w:val="404040" w:themeColor="text1" w:themeTint="BF"/>
          <w:sz w:val="20"/>
          <w:szCs w:val="20"/>
        </w:rPr>
        <w:t>4. Student Group Subcommittees</w:t>
      </w:r>
    </w:p>
    <w:p w14:paraId="7ADCAD4E" w14:textId="77777777" w:rsidR="00410DB2" w:rsidRDefault="0097756E" w:rsidP="00410DB2">
      <w:pPr>
        <w:rPr>
          <w:rFonts w:ascii="Arial" w:hAnsi="Arial" w:cs="Arial"/>
          <w:color w:val="404040" w:themeColor="text1" w:themeTint="BF"/>
          <w:sz w:val="20"/>
          <w:szCs w:val="20"/>
        </w:rPr>
      </w:pPr>
      <w:r>
        <w:rPr>
          <w:rFonts w:ascii="Arial" w:hAnsi="Arial" w:cs="Arial"/>
          <w:color w:val="404040" w:themeColor="text1" w:themeTint="BF"/>
          <w:sz w:val="20"/>
          <w:szCs w:val="20"/>
        </w:rPr>
        <w:t>We understand that a number of groups are of such a nature</w:t>
      </w:r>
      <w:r w:rsidR="00BD6FB6">
        <w:rPr>
          <w:rFonts w:ascii="Arial" w:hAnsi="Arial" w:cs="Arial"/>
          <w:color w:val="404040" w:themeColor="text1" w:themeTint="BF"/>
          <w:sz w:val="20"/>
          <w:szCs w:val="20"/>
        </w:rPr>
        <w:t xml:space="preserve"> that</w:t>
      </w:r>
      <w:r>
        <w:rPr>
          <w:rFonts w:ascii="Arial" w:hAnsi="Arial" w:cs="Arial"/>
          <w:color w:val="404040" w:themeColor="text1" w:themeTint="BF"/>
          <w:sz w:val="20"/>
          <w:szCs w:val="20"/>
        </w:rPr>
        <w:t xml:space="preserve"> they require subcommittees for their activities to be deliver</w:t>
      </w:r>
      <w:r w:rsidR="00BD6FB6">
        <w:rPr>
          <w:rFonts w:ascii="Arial" w:hAnsi="Arial" w:cs="Arial"/>
          <w:color w:val="404040" w:themeColor="text1" w:themeTint="BF"/>
          <w:sz w:val="20"/>
          <w:szCs w:val="20"/>
        </w:rPr>
        <w:t>ed</w:t>
      </w:r>
      <w:r>
        <w:rPr>
          <w:rFonts w:ascii="Arial" w:hAnsi="Arial" w:cs="Arial"/>
          <w:color w:val="404040" w:themeColor="text1" w:themeTint="BF"/>
          <w:sz w:val="20"/>
          <w:szCs w:val="20"/>
        </w:rPr>
        <w:t xml:space="preserve">. Below you must outline all of the </w:t>
      </w:r>
      <w:r w:rsidR="00BD6FB6">
        <w:rPr>
          <w:rFonts w:ascii="Arial" w:hAnsi="Arial" w:cs="Arial"/>
          <w:color w:val="404040" w:themeColor="text1" w:themeTint="BF"/>
          <w:sz w:val="20"/>
          <w:szCs w:val="20"/>
        </w:rPr>
        <w:t>s</w:t>
      </w:r>
      <w:r>
        <w:rPr>
          <w:rFonts w:ascii="Arial" w:hAnsi="Arial" w:cs="Arial"/>
          <w:color w:val="404040" w:themeColor="text1" w:themeTint="BF"/>
          <w:sz w:val="20"/>
          <w:szCs w:val="20"/>
        </w:rPr>
        <w:t xml:space="preserve">ub-committees that </w:t>
      </w:r>
      <w:r w:rsidR="00BD6FB6">
        <w:rPr>
          <w:rFonts w:ascii="Arial" w:hAnsi="Arial" w:cs="Arial"/>
          <w:color w:val="404040" w:themeColor="text1" w:themeTint="BF"/>
          <w:sz w:val="20"/>
          <w:szCs w:val="20"/>
        </w:rPr>
        <w:t xml:space="preserve">your </w:t>
      </w:r>
      <w:r>
        <w:rPr>
          <w:rFonts w:ascii="Arial" w:hAnsi="Arial" w:cs="Arial"/>
          <w:color w:val="404040" w:themeColor="text1" w:themeTint="BF"/>
          <w:sz w:val="20"/>
          <w:szCs w:val="20"/>
        </w:rPr>
        <w:t>society has</w:t>
      </w:r>
      <w:r w:rsidR="00BD6FB6">
        <w:rPr>
          <w:rFonts w:ascii="Arial" w:hAnsi="Arial" w:cs="Arial"/>
          <w:color w:val="404040" w:themeColor="text1" w:themeTint="BF"/>
          <w:sz w:val="20"/>
          <w:szCs w:val="20"/>
        </w:rPr>
        <w:t xml:space="preserve"> (if applicable)</w:t>
      </w:r>
      <w:r>
        <w:rPr>
          <w:rFonts w:ascii="Arial" w:hAnsi="Arial" w:cs="Arial"/>
          <w:color w:val="404040" w:themeColor="text1" w:themeTint="BF"/>
          <w:sz w:val="20"/>
          <w:szCs w:val="20"/>
        </w:rPr>
        <w:t xml:space="preserve"> and the roles </w:t>
      </w:r>
      <w:r w:rsidR="00BD6FB6">
        <w:rPr>
          <w:rFonts w:ascii="Arial" w:hAnsi="Arial" w:cs="Arial"/>
          <w:color w:val="404040" w:themeColor="text1" w:themeTint="BF"/>
          <w:sz w:val="20"/>
          <w:szCs w:val="20"/>
        </w:rPr>
        <w:t>within these sub-committees</w:t>
      </w:r>
      <w:r>
        <w:rPr>
          <w:rFonts w:ascii="Arial" w:hAnsi="Arial" w:cs="Arial"/>
          <w:color w:val="404040" w:themeColor="text1" w:themeTint="BF"/>
          <w:sz w:val="20"/>
          <w:szCs w:val="20"/>
        </w:rPr>
        <w:t xml:space="preserve">. </w:t>
      </w:r>
    </w:p>
    <w:p w14:paraId="6DD0B67B" w14:textId="10D1CC55" w:rsidR="00410DB2" w:rsidRPr="00410DB2" w:rsidRDefault="00410DB2" w:rsidP="0029444F">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 xml:space="preserve">SUBCOMMITTEE </w:t>
      </w:r>
      <w:r w:rsidRPr="00283131">
        <w:rPr>
          <w:rFonts w:ascii="Arial" w:hAnsi="Arial" w:cs="Arial"/>
          <w:color w:val="9E80B0"/>
          <w:sz w:val="20"/>
          <w:szCs w:val="20"/>
          <w:u w:val="single"/>
        </w:rPr>
        <w:t>POSITIONS IF REQUIRED</w:t>
      </w:r>
    </w:p>
    <w:p w14:paraId="62A9F167" w14:textId="77777777" w:rsidR="0097756E" w:rsidRPr="0097756E" w:rsidRDefault="0097756E" w:rsidP="0029444F">
      <w:pPr>
        <w:rPr>
          <w:rFonts w:ascii="Arial" w:hAnsi="Arial" w:cs="Arial"/>
          <w:i/>
          <w:color w:val="404040" w:themeColor="text1" w:themeTint="BF"/>
          <w:sz w:val="20"/>
          <w:szCs w:val="20"/>
          <w:u w:val="single"/>
        </w:rPr>
      </w:pPr>
    </w:p>
    <w:p w14:paraId="5DD173D2" w14:textId="7D07FA2C" w:rsidR="0097756E" w:rsidRPr="00283131" w:rsidRDefault="00171C8A" w:rsidP="0097756E">
      <w:pPr>
        <w:rPr>
          <w:rFonts w:ascii="Arial" w:hAnsi="Arial" w:cs="Arial"/>
          <w:b/>
          <w:color w:val="404040" w:themeColor="text1" w:themeTint="BF"/>
          <w:sz w:val="20"/>
          <w:szCs w:val="20"/>
        </w:rPr>
      </w:pPr>
      <w:r>
        <w:rPr>
          <w:rFonts w:ascii="Arial" w:hAnsi="Arial" w:cs="Arial"/>
          <w:b/>
          <w:color w:val="404040" w:themeColor="text1" w:themeTint="BF"/>
          <w:sz w:val="20"/>
          <w:szCs w:val="20"/>
        </w:rPr>
        <w:t>5</w:t>
      </w:r>
      <w:r w:rsidR="0097756E">
        <w:rPr>
          <w:rFonts w:ascii="Arial" w:hAnsi="Arial" w:cs="Arial"/>
          <w:b/>
          <w:color w:val="404040" w:themeColor="text1" w:themeTint="BF"/>
          <w:sz w:val="20"/>
          <w:szCs w:val="20"/>
        </w:rPr>
        <w:t>. Special Activities and Requirements</w:t>
      </w:r>
    </w:p>
    <w:p w14:paraId="5CABC6EE" w14:textId="2A491C82" w:rsidR="003D218B" w:rsidRPr="00283131" w:rsidRDefault="0097756E" w:rsidP="00283131">
      <w:pPr>
        <w:rPr>
          <w:rFonts w:ascii="Arial" w:hAnsi="Arial" w:cs="Arial"/>
          <w:color w:val="404040" w:themeColor="text1" w:themeTint="BF"/>
          <w:sz w:val="20"/>
          <w:szCs w:val="20"/>
        </w:rPr>
      </w:pPr>
      <w:r>
        <w:rPr>
          <w:rFonts w:ascii="Arial" w:hAnsi="Arial" w:cs="Arial"/>
          <w:color w:val="404040" w:themeColor="text1" w:themeTint="BF"/>
          <w:sz w:val="20"/>
          <w:szCs w:val="20"/>
        </w:rPr>
        <w:t xml:space="preserve">Some </w:t>
      </w:r>
      <w:r w:rsidR="00BD6FB6">
        <w:rPr>
          <w:rFonts w:ascii="Arial" w:hAnsi="Arial" w:cs="Arial"/>
          <w:color w:val="404040" w:themeColor="text1" w:themeTint="BF"/>
          <w:sz w:val="20"/>
          <w:szCs w:val="20"/>
        </w:rPr>
        <w:t xml:space="preserve">groups, such as RAG and the Media Group, </w:t>
      </w:r>
      <w:r>
        <w:rPr>
          <w:rFonts w:ascii="Arial" w:hAnsi="Arial" w:cs="Arial"/>
          <w:color w:val="404040" w:themeColor="text1" w:themeTint="BF"/>
          <w:sz w:val="20"/>
          <w:szCs w:val="20"/>
        </w:rPr>
        <w:t>have to operate in a particular way to ensure they can deliver their activities. If you feel you</w:t>
      </w:r>
      <w:r w:rsidR="00BD6FB6">
        <w:rPr>
          <w:rFonts w:ascii="Arial" w:hAnsi="Arial" w:cs="Arial"/>
          <w:color w:val="404040" w:themeColor="text1" w:themeTint="BF"/>
          <w:sz w:val="20"/>
          <w:szCs w:val="20"/>
        </w:rPr>
        <w:t>r group</w:t>
      </w:r>
      <w:r>
        <w:rPr>
          <w:rFonts w:ascii="Arial" w:hAnsi="Arial" w:cs="Arial"/>
          <w:color w:val="404040" w:themeColor="text1" w:themeTint="BF"/>
          <w:sz w:val="20"/>
          <w:szCs w:val="20"/>
        </w:rPr>
        <w:t xml:space="preserve"> </w:t>
      </w:r>
      <w:r w:rsidR="00BD6FB6">
        <w:rPr>
          <w:rFonts w:ascii="Arial" w:hAnsi="Arial" w:cs="Arial"/>
          <w:color w:val="404040" w:themeColor="text1" w:themeTint="BF"/>
          <w:sz w:val="20"/>
          <w:szCs w:val="20"/>
        </w:rPr>
        <w:t xml:space="preserve">has </w:t>
      </w:r>
      <w:r>
        <w:rPr>
          <w:rFonts w:ascii="Arial" w:hAnsi="Arial" w:cs="Arial"/>
          <w:color w:val="404040" w:themeColor="text1" w:themeTint="BF"/>
          <w:sz w:val="20"/>
          <w:szCs w:val="20"/>
        </w:rPr>
        <w:t xml:space="preserve">any special requirements, please </w:t>
      </w:r>
      <w:r w:rsidR="00BD6FB6">
        <w:rPr>
          <w:rFonts w:ascii="Arial" w:hAnsi="Arial" w:cs="Arial"/>
          <w:color w:val="404040" w:themeColor="text1" w:themeTint="BF"/>
          <w:sz w:val="20"/>
          <w:szCs w:val="20"/>
        </w:rPr>
        <w:t>outline</w:t>
      </w:r>
      <w:r>
        <w:rPr>
          <w:rFonts w:ascii="Arial" w:hAnsi="Arial" w:cs="Arial"/>
          <w:color w:val="404040" w:themeColor="text1" w:themeTint="BF"/>
          <w:sz w:val="20"/>
          <w:szCs w:val="20"/>
        </w:rPr>
        <w:t xml:space="preserve"> these in the</w:t>
      </w:r>
      <w:r w:rsidR="00BD6FB6">
        <w:rPr>
          <w:rFonts w:ascii="Arial" w:hAnsi="Arial" w:cs="Arial"/>
          <w:color w:val="404040" w:themeColor="text1" w:themeTint="BF"/>
          <w:sz w:val="20"/>
          <w:szCs w:val="20"/>
        </w:rPr>
        <w:t xml:space="preserve"> section</w:t>
      </w:r>
      <w:r w:rsidR="00283131">
        <w:rPr>
          <w:rFonts w:ascii="Arial" w:hAnsi="Arial" w:cs="Arial"/>
          <w:color w:val="404040" w:themeColor="text1" w:themeTint="BF"/>
          <w:sz w:val="20"/>
          <w:szCs w:val="20"/>
        </w:rPr>
        <w:t xml:space="preserve"> below, for example</w:t>
      </w:r>
      <w:r w:rsidR="00BD6FB6">
        <w:rPr>
          <w:rFonts w:ascii="Arial" w:hAnsi="Arial" w:cs="Arial"/>
          <w:color w:val="404040" w:themeColor="text1" w:themeTint="BF"/>
          <w:sz w:val="20"/>
          <w:szCs w:val="20"/>
        </w:rPr>
        <w:t xml:space="preserve"> </w:t>
      </w:r>
      <w:r>
        <w:rPr>
          <w:rFonts w:ascii="Arial" w:hAnsi="Arial" w:cs="Arial"/>
          <w:color w:val="404040" w:themeColor="text1" w:themeTint="BF"/>
          <w:sz w:val="20"/>
          <w:szCs w:val="20"/>
        </w:rPr>
        <w:t xml:space="preserve">co-presidents, special </w:t>
      </w:r>
      <w:r w:rsidR="00283131">
        <w:rPr>
          <w:rFonts w:ascii="Arial" w:hAnsi="Arial" w:cs="Arial"/>
          <w:color w:val="404040" w:themeColor="text1" w:themeTint="BF"/>
          <w:sz w:val="20"/>
          <w:szCs w:val="20"/>
        </w:rPr>
        <w:t>allowances, DBS</w:t>
      </w:r>
      <w:r>
        <w:rPr>
          <w:rFonts w:ascii="Arial" w:hAnsi="Arial" w:cs="Arial"/>
          <w:color w:val="404040" w:themeColor="text1" w:themeTint="BF"/>
          <w:sz w:val="20"/>
          <w:szCs w:val="20"/>
        </w:rPr>
        <w:t xml:space="preserve"> </w:t>
      </w:r>
      <w:r w:rsidR="00BD6FB6">
        <w:rPr>
          <w:rFonts w:ascii="Arial" w:hAnsi="Arial" w:cs="Arial"/>
          <w:color w:val="404040" w:themeColor="text1" w:themeTint="BF"/>
          <w:sz w:val="20"/>
          <w:szCs w:val="20"/>
        </w:rPr>
        <w:t xml:space="preserve">and libel </w:t>
      </w:r>
      <w:r>
        <w:rPr>
          <w:rFonts w:ascii="Arial" w:hAnsi="Arial" w:cs="Arial"/>
          <w:color w:val="404040" w:themeColor="text1" w:themeTint="BF"/>
          <w:sz w:val="20"/>
          <w:szCs w:val="20"/>
        </w:rPr>
        <w:t>checks</w:t>
      </w:r>
      <w:r w:rsidR="00BD6FB6">
        <w:rPr>
          <w:rFonts w:ascii="Arial" w:hAnsi="Arial" w:cs="Arial"/>
          <w:color w:val="404040" w:themeColor="text1" w:themeTint="BF"/>
          <w:sz w:val="20"/>
          <w:szCs w:val="20"/>
        </w:rPr>
        <w:t>, etc.</w:t>
      </w:r>
      <w:r w:rsidR="003D218B" w:rsidRPr="00283131">
        <w:rPr>
          <w:rFonts w:ascii="Arial" w:hAnsi="Arial" w:cs="Arial"/>
          <w:color w:val="404040" w:themeColor="text1" w:themeTint="BF"/>
          <w:sz w:val="20"/>
          <w:szCs w:val="20"/>
        </w:rPr>
        <w:t xml:space="preserve"> </w:t>
      </w:r>
    </w:p>
    <w:p w14:paraId="56597A71" w14:textId="71330ABB" w:rsidR="00410DB2" w:rsidRDefault="00237F39" w:rsidP="00410DB2">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 xml:space="preserve">SPECIAL ACTIVITIES AND REQUIREMENTS </w:t>
      </w:r>
      <w:r w:rsidRPr="00283131">
        <w:rPr>
          <w:rFonts w:ascii="Arial" w:hAnsi="Arial" w:cs="Arial"/>
          <w:color w:val="9E80B0"/>
          <w:sz w:val="20"/>
          <w:szCs w:val="20"/>
          <w:u w:val="single"/>
        </w:rPr>
        <w:t>POSITIONS IF REQUIRED</w:t>
      </w:r>
    </w:p>
    <w:p w14:paraId="4E2F890A" w14:textId="77777777" w:rsidR="00237F39" w:rsidRPr="00237F39" w:rsidRDefault="00237F39" w:rsidP="00410DB2">
      <w:pPr>
        <w:rPr>
          <w:rFonts w:ascii="Arial" w:hAnsi="Arial" w:cs="Arial"/>
          <w:color w:val="9E80B0"/>
          <w:sz w:val="20"/>
          <w:szCs w:val="20"/>
          <w:u w:val="single"/>
        </w:rPr>
      </w:pPr>
    </w:p>
    <w:p w14:paraId="41BB254E" w14:textId="6C41A015" w:rsidR="00410DB2" w:rsidRDefault="00171C8A" w:rsidP="00410DB2">
      <w:pPr>
        <w:rPr>
          <w:rFonts w:ascii="Arial" w:hAnsi="Arial" w:cs="Arial"/>
          <w:b/>
          <w:color w:val="404040" w:themeColor="text1" w:themeTint="BF"/>
          <w:sz w:val="20"/>
          <w:szCs w:val="20"/>
        </w:rPr>
      </w:pPr>
      <w:r>
        <w:rPr>
          <w:rFonts w:ascii="Arial" w:hAnsi="Arial" w:cs="Arial"/>
          <w:b/>
          <w:color w:val="404040" w:themeColor="text1" w:themeTint="BF"/>
          <w:sz w:val="20"/>
          <w:szCs w:val="20"/>
        </w:rPr>
        <w:t>6</w:t>
      </w:r>
      <w:r w:rsidR="00410DB2">
        <w:rPr>
          <w:rFonts w:ascii="Arial" w:hAnsi="Arial" w:cs="Arial"/>
          <w:b/>
          <w:color w:val="404040" w:themeColor="text1" w:themeTint="BF"/>
          <w:sz w:val="20"/>
          <w:szCs w:val="20"/>
        </w:rPr>
        <w:t>. Additions to sections in Part 1</w:t>
      </w:r>
    </w:p>
    <w:p w14:paraId="19D47E07" w14:textId="3C18013B" w:rsidR="00410DB2" w:rsidRDefault="00410DB2" w:rsidP="00410DB2">
      <w:pPr>
        <w:rPr>
          <w:rFonts w:ascii="Arial" w:hAnsi="Arial" w:cs="Arial"/>
          <w:color w:val="404040" w:themeColor="text1" w:themeTint="BF"/>
          <w:sz w:val="20"/>
          <w:szCs w:val="20"/>
        </w:rPr>
      </w:pPr>
      <w:r>
        <w:rPr>
          <w:rFonts w:ascii="Arial" w:hAnsi="Arial" w:cs="Arial"/>
          <w:color w:val="404040" w:themeColor="text1" w:themeTint="BF"/>
          <w:sz w:val="20"/>
          <w:szCs w:val="20"/>
        </w:rPr>
        <w:t>In this section you may add any additional constitutional requirements which are not outlined in Part 1. This may include additional requirements about membership fee, endorsement of election candidates, etc.</w:t>
      </w:r>
    </w:p>
    <w:p w14:paraId="4EE16000" w14:textId="6C88AA4A" w:rsidR="00237F39" w:rsidRPr="00237F39" w:rsidRDefault="00237F39" w:rsidP="00237F39">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a.</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Introduction</w:t>
      </w:r>
    </w:p>
    <w:p w14:paraId="065C8FC6" w14:textId="6B27FB9F" w:rsidR="00237F39" w:rsidRPr="00237F39" w:rsidRDefault="00237F39" w:rsidP="00237F39">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74691D5E" w14:textId="45CCBE55" w:rsidR="00237F39" w:rsidRPr="00237F39" w:rsidRDefault="00237F39" w:rsidP="00237F39">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b.</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Constitutional Amendments</w:t>
      </w:r>
    </w:p>
    <w:p w14:paraId="586428D3" w14:textId="77777777" w:rsidR="00237F39" w:rsidRPr="00237F39" w:rsidRDefault="00237F39" w:rsidP="00237F39">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50924813" w14:textId="6F6AF647" w:rsidR="00410DB2" w:rsidRPr="00237F39" w:rsidRDefault="00237F39" w:rsidP="00237F39">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c.</w:t>
      </w:r>
      <w:r>
        <w:rPr>
          <w:rFonts w:ascii="Arial" w:hAnsi="Arial" w:cs="Arial"/>
          <w:color w:val="404040" w:themeColor="text1" w:themeTint="BF"/>
          <w:sz w:val="20"/>
          <w:szCs w:val="20"/>
          <w:u w:val="single"/>
        </w:rPr>
        <w:t xml:space="preserve"> </w:t>
      </w:r>
      <w:r w:rsidR="00410DB2" w:rsidRPr="00237F39">
        <w:rPr>
          <w:rFonts w:ascii="Arial" w:hAnsi="Arial" w:cs="Arial"/>
          <w:color w:val="404040" w:themeColor="text1" w:themeTint="BF"/>
          <w:sz w:val="20"/>
          <w:szCs w:val="20"/>
          <w:u w:val="single"/>
        </w:rPr>
        <w:t>Membership</w:t>
      </w:r>
    </w:p>
    <w:p w14:paraId="157F0930" w14:textId="77777777" w:rsidR="00237F39" w:rsidRPr="00237F39" w:rsidRDefault="00237F39" w:rsidP="00237F39">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2062E0E6" w14:textId="6B3D14D9" w:rsidR="00410DB2" w:rsidRPr="00237F39" w:rsidRDefault="00237F39" w:rsidP="00237F39">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d.</w:t>
      </w:r>
      <w:r>
        <w:rPr>
          <w:rFonts w:ascii="Arial" w:hAnsi="Arial" w:cs="Arial"/>
          <w:color w:val="404040" w:themeColor="text1" w:themeTint="BF"/>
          <w:sz w:val="20"/>
          <w:szCs w:val="20"/>
          <w:u w:val="single"/>
        </w:rPr>
        <w:t xml:space="preserve"> </w:t>
      </w:r>
      <w:r w:rsidR="00410DB2" w:rsidRPr="00237F39">
        <w:rPr>
          <w:rFonts w:ascii="Arial" w:hAnsi="Arial" w:cs="Arial"/>
          <w:color w:val="404040" w:themeColor="text1" w:themeTint="BF"/>
          <w:sz w:val="20"/>
          <w:szCs w:val="20"/>
          <w:u w:val="single"/>
        </w:rPr>
        <w:t>Annual Membership Fee</w:t>
      </w:r>
    </w:p>
    <w:p w14:paraId="2A4642CD" w14:textId="77777777" w:rsidR="00237F39" w:rsidRPr="00237F39" w:rsidRDefault="00237F39" w:rsidP="00237F39">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58163764" w14:textId="16D36FF5" w:rsidR="00237F39" w:rsidRPr="00237F39" w:rsidRDefault="00237F39" w:rsidP="00237F39">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e.</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Elections</w:t>
      </w:r>
    </w:p>
    <w:p w14:paraId="647D8677" w14:textId="77777777" w:rsidR="00237F39" w:rsidRPr="00237F39" w:rsidRDefault="00237F39" w:rsidP="00237F39">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0A952AD9" w14:textId="29C8C6BA" w:rsidR="00410DB2" w:rsidRPr="00237F39" w:rsidRDefault="00237F39" w:rsidP="00237F39">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f.</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Other</w:t>
      </w:r>
    </w:p>
    <w:p w14:paraId="107007AB" w14:textId="133A8438" w:rsidR="001E31A7" w:rsidRPr="00237F39" w:rsidRDefault="00237F39" w:rsidP="00BD4A60">
      <w:pPr>
        <w:rPr>
          <w:rFonts w:ascii="Arial" w:hAnsi="Arial" w:cs="Arial"/>
          <w:color w:val="9E80B0"/>
          <w:sz w:val="20"/>
          <w:szCs w:val="20"/>
          <w:u w:val="single"/>
        </w:rPr>
      </w:pPr>
      <w:r w:rsidRPr="00283131">
        <w:rPr>
          <w:rFonts w:ascii="Arial" w:hAnsi="Arial" w:cs="Arial"/>
          <w:color w:val="9E80B0"/>
          <w:sz w:val="20"/>
          <w:szCs w:val="20"/>
          <w:u w:val="single"/>
        </w:rPr>
        <w:lastRenderedPageBreak/>
        <w:t xml:space="preserve">INSERT </w:t>
      </w:r>
      <w:r>
        <w:rPr>
          <w:rFonts w:ascii="Arial" w:hAnsi="Arial" w:cs="Arial"/>
          <w:color w:val="9E80B0"/>
          <w:sz w:val="20"/>
          <w:szCs w:val="20"/>
          <w:u w:val="single"/>
        </w:rPr>
        <w:t>ADDITIONAL CONSTITUTIONAL REQUIREMENTS IF NEEDED</w:t>
      </w:r>
    </w:p>
    <w:sectPr w:rsidR="001E31A7" w:rsidRPr="00237F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981C5" w14:textId="77777777" w:rsidR="00DE5BCF" w:rsidRDefault="00DE5BCF" w:rsidP="00D8731D">
      <w:pPr>
        <w:spacing w:after="0" w:line="240" w:lineRule="auto"/>
      </w:pPr>
      <w:r>
        <w:separator/>
      </w:r>
    </w:p>
  </w:endnote>
  <w:endnote w:type="continuationSeparator" w:id="0">
    <w:p w14:paraId="7162BE85" w14:textId="77777777" w:rsidR="00DE5BCF" w:rsidRDefault="00DE5BCF" w:rsidP="00D8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DB9A1" w14:textId="77777777" w:rsidR="00DE5BCF" w:rsidRDefault="00DE5BCF" w:rsidP="00D8731D">
      <w:pPr>
        <w:spacing w:after="0" w:line="240" w:lineRule="auto"/>
      </w:pPr>
      <w:r>
        <w:separator/>
      </w:r>
    </w:p>
  </w:footnote>
  <w:footnote w:type="continuationSeparator" w:id="0">
    <w:p w14:paraId="4FF6951C" w14:textId="77777777" w:rsidR="00DE5BCF" w:rsidRDefault="00DE5BCF" w:rsidP="00D8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F33"/>
    <w:multiLevelType w:val="hybridMultilevel"/>
    <w:tmpl w:val="AED6F0CE"/>
    <w:lvl w:ilvl="0" w:tplc="6590C038">
      <w:start w:val="1"/>
      <w:numFmt w:val="lowerLetter"/>
      <w:lvlText w:val="%1."/>
      <w:lvlJc w:val="left"/>
      <w:pPr>
        <w:ind w:left="927" w:hanging="36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E080099"/>
    <w:multiLevelType w:val="hybridMultilevel"/>
    <w:tmpl w:val="5816B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15DE7"/>
    <w:multiLevelType w:val="hybridMultilevel"/>
    <w:tmpl w:val="0BB8EE3E"/>
    <w:lvl w:ilvl="0" w:tplc="F83849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81F1C49"/>
    <w:multiLevelType w:val="multilevel"/>
    <w:tmpl w:val="D7D80286"/>
    <w:lvl w:ilvl="0">
      <w:start w:val="1"/>
      <w:numFmt w:val="lowerLetter"/>
      <w:lvlText w:val="%1."/>
      <w:lvlJc w:val="left"/>
      <w:pPr>
        <w:ind w:left="1429" w:hanging="720"/>
      </w:pPr>
      <w:rPr>
        <w:rFonts w:ascii="Arial" w:eastAsiaTheme="minorHAnsi" w:hAnsi="Arial"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8C11BDC"/>
    <w:multiLevelType w:val="hybridMultilevel"/>
    <w:tmpl w:val="42343F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F42472"/>
    <w:multiLevelType w:val="hybridMultilevel"/>
    <w:tmpl w:val="C150B7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E06537"/>
    <w:multiLevelType w:val="hybridMultilevel"/>
    <w:tmpl w:val="A7EA3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D43FF6"/>
    <w:multiLevelType w:val="hybridMultilevel"/>
    <w:tmpl w:val="0A2C7F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135B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97D0355"/>
    <w:multiLevelType w:val="hybridMultilevel"/>
    <w:tmpl w:val="3EAA5D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6541E2"/>
    <w:multiLevelType w:val="hybridMultilevel"/>
    <w:tmpl w:val="421C87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3B3E4B"/>
    <w:multiLevelType w:val="hybridMultilevel"/>
    <w:tmpl w:val="B1106A7C"/>
    <w:lvl w:ilvl="0" w:tplc="08090019">
      <w:start w:val="1"/>
      <w:numFmt w:val="lowerLetter"/>
      <w:lvlText w:val="%1."/>
      <w:lvlJc w:val="left"/>
      <w:pPr>
        <w:ind w:left="1429" w:hanging="72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4DAC09AF"/>
    <w:multiLevelType w:val="hybridMultilevel"/>
    <w:tmpl w:val="4C3ABF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394770"/>
    <w:multiLevelType w:val="hybridMultilevel"/>
    <w:tmpl w:val="930CC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581690"/>
    <w:multiLevelType w:val="hybridMultilevel"/>
    <w:tmpl w:val="4356BB16"/>
    <w:lvl w:ilvl="0" w:tplc="B856578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D267E20"/>
    <w:multiLevelType w:val="hybridMultilevel"/>
    <w:tmpl w:val="D4CC27CA"/>
    <w:lvl w:ilvl="0" w:tplc="BB38F60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0"/>
  </w:num>
  <w:num w:numId="3">
    <w:abstractNumId w:val="14"/>
  </w:num>
  <w:num w:numId="4">
    <w:abstractNumId w:val="11"/>
  </w:num>
  <w:num w:numId="5">
    <w:abstractNumId w:val="15"/>
  </w:num>
  <w:num w:numId="6">
    <w:abstractNumId w:val="8"/>
  </w:num>
  <w:num w:numId="7">
    <w:abstractNumId w:val="10"/>
  </w:num>
  <w:num w:numId="8">
    <w:abstractNumId w:val="4"/>
  </w:num>
  <w:num w:numId="9">
    <w:abstractNumId w:val="3"/>
  </w:num>
  <w:num w:numId="10">
    <w:abstractNumId w:val="13"/>
  </w:num>
  <w:num w:numId="11">
    <w:abstractNumId w:val="7"/>
  </w:num>
  <w:num w:numId="12">
    <w:abstractNumId w:val="6"/>
  </w:num>
  <w:num w:numId="13">
    <w:abstractNumId w:val="12"/>
  </w:num>
  <w:num w:numId="14">
    <w:abstractNumId w:val="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4F"/>
    <w:rsid w:val="000B68EE"/>
    <w:rsid w:val="0015521E"/>
    <w:rsid w:val="00166BCD"/>
    <w:rsid w:val="00171C8A"/>
    <w:rsid w:val="001C66D4"/>
    <w:rsid w:val="001E31A7"/>
    <w:rsid w:val="00237F39"/>
    <w:rsid w:val="00246085"/>
    <w:rsid w:val="00283131"/>
    <w:rsid w:val="0029444F"/>
    <w:rsid w:val="00307030"/>
    <w:rsid w:val="003D218B"/>
    <w:rsid w:val="00410DB2"/>
    <w:rsid w:val="004F1822"/>
    <w:rsid w:val="00505492"/>
    <w:rsid w:val="005A625B"/>
    <w:rsid w:val="005F51FD"/>
    <w:rsid w:val="00612FA6"/>
    <w:rsid w:val="006E54E5"/>
    <w:rsid w:val="00717F66"/>
    <w:rsid w:val="00740B59"/>
    <w:rsid w:val="007F3487"/>
    <w:rsid w:val="0097756E"/>
    <w:rsid w:val="00992024"/>
    <w:rsid w:val="009C1D71"/>
    <w:rsid w:val="00A2625B"/>
    <w:rsid w:val="00AA0CB7"/>
    <w:rsid w:val="00AC5D27"/>
    <w:rsid w:val="00B43198"/>
    <w:rsid w:val="00B47437"/>
    <w:rsid w:val="00B80D40"/>
    <w:rsid w:val="00BD4A60"/>
    <w:rsid w:val="00BD6FB6"/>
    <w:rsid w:val="00C51949"/>
    <w:rsid w:val="00C56CC8"/>
    <w:rsid w:val="00C84FB7"/>
    <w:rsid w:val="00CC21B9"/>
    <w:rsid w:val="00D8731D"/>
    <w:rsid w:val="00DC7F28"/>
    <w:rsid w:val="00DE5BCF"/>
    <w:rsid w:val="00E71AA8"/>
    <w:rsid w:val="00E77C84"/>
    <w:rsid w:val="00ED4EA3"/>
    <w:rsid w:val="00FA150A"/>
    <w:rsid w:val="00FD26A3"/>
    <w:rsid w:val="00FF2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44F"/>
    <w:pPr>
      <w:widowControl w:val="0"/>
      <w:spacing w:after="0" w:line="240" w:lineRule="auto"/>
      <w:ind w:left="720"/>
      <w:contextualSpacing/>
      <w:jc w:val="both"/>
    </w:pPr>
    <w:rPr>
      <w:rFonts w:eastAsiaTheme="minorEastAsia"/>
      <w:kern w:val="2"/>
      <w:sz w:val="21"/>
      <w:lang w:val="en-US" w:eastAsia="zh-CN"/>
    </w:rPr>
  </w:style>
  <w:style w:type="character" w:styleId="CommentReference">
    <w:name w:val="annotation reference"/>
    <w:basedOn w:val="DefaultParagraphFont"/>
    <w:uiPriority w:val="99"/>
    <w:semiHidden/>
    <w:unhideWhenUsed/>
    <w:rsid w:val="00740B59"/>
    <w:rPr>
      <w:sz w:val="16"/>
      <w:szCs w:val="16"/>
    </w:rPr>
  </w:style>
  <w:style w:type="paragraph" w:styleId="CommentText">
    <w:name w:val="annotation text"/>
    <w:basedOn w:val="Normal"/>
    <w:link w:val="CommentTextChar"/>
    <w:uiPriority w:val="99"/>
    <w:semiHidden/>
    <w:unhideWhenUsed/>
    <w:rsid w:val="00740B59"/>
    <w:pPr>
      <w:spacing w:line="240" w:lineRule="auto"/>
    </w:pPr>
    <w:rPr>
      <w:sz w:val="20"/>
      <w:szCs w:val="20"/>
    </w:rPr>
  </w:style>
  <w:style w:type="character" w:customStyle="1" w:styleId="CommentTextChar">
    <w:name w:val="Comment Text Char"/>
    <w:basedOn w:val="DefaultParagraphFont"/>
    <w:link w:val="CommentText"/>
    <w:uiPriority w:val="99"/>
    <w:semiHidden/>
    <w:rsid w:val="00740B59"/>
    <w:rPr>
      <w:sz w:val="20"/>
      <w:szCs w:val="20"/>
    </w:rPr>
  </w:style>
  <w:style w:type="paragraph" w:styleId="CommentSubject">
    <w:name w:val="annotation subject"/>
    <w:basedOn w:val="CommentText"/>
    <w:next w:val="CommentText"/>
    <w:link w:val="CommentSubjectChar"/>
    <w:uiPriority w:val="99"/>
    <w:semiHidden/>
    <w:unhideWhenUsed/>
    <w:rsid w:val="00740B59"/>
    <w:rPr>
      <w:b/>
      <w:bCs/>
    </w:rPr>
  </w:style>
  <w:style w:type="character" w:customStyle="1" w:styleId="CommentSubjectChar">
    <w:name w:val="Comment Subject Char"/>
    <w:basedOn w:val="CommentTextChar"/>
    <w:link w:val="CommentSubject"/>
    <w:uiPriority w:val="99"/>
    <w:semiHidden/>
    <w:rsid w:val="00740B59"/>
    <w:rPr>
      <w:b/>
      <w:bCs/>
      <w:sz w:val="20"/>
      <w:szCs w:val="20"/>
    </w:rPr>
  </w:style>
  <w:style w:type="paragraph" w:styleId="BalloonText">
    <w:name w:val="Balloon Text"/>
    <w:basedOn w:val="Normal"/>
    <w:link w:val="BalloonTextChar"/>
    <w:uiPriority w:val="99"/>
    <w:semiHidden/>
    <w:unhideWhenUsed/>
    <w:rsid w:val="0074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59"/>
    <w:rPr>
      <w:rFonts w:ascii="Tahoma" w:hAnsi="Tahoma" w:cs="Tahoma"/>
      <w:sz w:val="16"/>
      <w:szCs w:val="16"/>
    </w:rPr>
  </w:style>
  <w:style w:type="paragraph" w:styleId="Header">
    <w:name w:val="header"/>
    <w:basedOn w:val="Normal"/>
    <w:link w:val="HeaderChar"/>
    <w:uiPriority w:val="99"/>
    <w:unhideWhenUsed/>
    <w:rsid w:val="00D8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31D"/>
  </w:style>
  <w:style w:type="paragraph" w:styleId="Footer">
    <w:name w:val="footer"/>
    <w:basedOn w:val="Normal"/>
    <w:link w:val="FooterChar"/>
    <w:uiPriority w:val="99"/>
    <w:unhideWhenUsed/>
    <w:rsid w:val="00D8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31D"/>
  </w:style>
  <w:style w:type="paragraph" w:styleId="Quote">
    <w:name w:val="Quote"/>
    <w:basedOn w:val="Normal"/>
    <w:next w:val="Normal"/>
    <w:link w:val="QuoteChar"/>
    <w:uiPriority w:val="29"/>
    <w:qFormat/>
    <w:rsid w:val="0097756E"/>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97756E"/>
    <w:rPr>
      <w:rFonts w:eastAsiaTheme="minorEastAsia"/>
      <w:i/>
      <w:iCs/>
      <w:color w:val="000000" w:themeColor="text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44F"/>
    <w:pPr>
      <w:widowControl w:val="0"/>
      <w:spacing w:after="0" w:line="240" w:lineRule="auto"/>
      <w:ind w:left="720"/>
      <w:contextualSpacing/>
      <w:jc w:val="both"/>
    </w:pPr>
    <w:rPr>
      <w:rFonts w:eastAsiaTheme="minorEastAsia"/>
      <w:kern w:val="2"/>
      <w:sz w:val="21"/>
      <w:lang w:val="en-US" w:eastAsia="zh-CN"/>
    </w:rPr>
  </w:style>
  <w:style w:type="character" w:styleId="CommentReference">
    <w:name w:val="annotation reference"/>
    <w:basedOn w:val="DefaultParagraphFont"/>
    <w:uiPriority w:val="99"/>
    <w:semiHidden/>
    <w:unhideWhenUsed/>
    <w:rsid w:val="00740B59"/>
    <w:rPr>
      <w:sz w:val="16"/>
      <w:szCs w:val="16"/>
    </w:rPr>
  </w:style>
  <w:style w:type="paragraph" w:styleId="CommentText">
    <w:name w:val="annotation text"/>
    <w:basedOn w:val="Normal"/>
    <w:link w:val="CommentTextChar"/>
    <w:uiPriority w:val="99"/>
    <w:semiHidden/>
    <w:unhideWhenUsed/>
    <w:rsid w:val="00740B59"/>
    <w:pPr>
      <w:spacing w:line="240" w:lineRule="auto"/>
    </w:pPr>
    <w:rPr>
      <w:sz w:val="20"/>
      <w:szCs w:val="20"/>
    </w:rPr>
  </w:style>
  <w:style w:type="character" w:customStyle="1" w:styleId="CommentTextChar">
    <w:name w:val="Comment Text Char"/>
    <w:basedOn w:val="DefaultParagraphFont"/>
    <w:link w:val="CommentText"/>
    <w:uiPriority w:val="99"/>
    <w:semiHidden/>
    <w:rsid w:val="00740B59"/>
    <w:rPr>
      <w:sz w:val="20"/>
      <w:szCs w:val="20"/>
    </w:rPr>
  </w:style>
  <w:style w:type="paragraph" w:styleId="CommentSubject">
    <w:name w:val="annotation subject"/>
    <w:basedOn w:val="CommentText"/>
    <w:next w:val="CommentText"/>
    <w:link w:val="CommentSubjectChar"/>
    <w:uiPriority w:val="99"/>
    <w:semiHidden/>
    <w:unhideWhenUsed/>
    <w:rsid w:val="00740B59"/>
    <w:rPr>
      <w:b/>
      <w:bCs/>
    </w:rPr>
  </w:style>
  <w:style w:type="character" w:customStyle="1" w:styleId="CommentSubjectChar">
    <w:name w:val="Comment Subject Char"/>
    <w:basedOn w:val="CommentTextChar"/>
    <w:link w:val="CommentSubject"/>
    <w:uiPriority w:val="99"/>
    <w:semiHidden/>
    <w:rsid w:val="00740B59"/>
    <w:rPr>
      <w:b/>
      <w:bCs/>
      <w:sz w:val="20"/>
      <w:szCs w:val="20"/>
    </w:rPr>
  </w:style>
  <w:style w:type="paragraph" w:styleId="BalloonText">
    <w:name w:val="Balloon Text"/>
    <w:basedOn w:val="Normal"/>
    <w:link w:val="BalloonTextChar"/>
    <w:uiPriority w:val="99"/>
    <w:semiHidden/>
    <w:unhideWhenUsed/>
    <w:rsid w:val="0074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59"/>
    <w:rPr>
      <w:rFonts w:ascii="Tahoma" w:hAnsi="Tahoma" w:cs="Tahoma"/>
      <w:sz w:val="16"/>
      <w:szCs w:val="16"/>
    </w:rPr>
  </w:style>
  <w:style w:type="paragraph" w:styleId="Header">
    <w:name w:val="header"/>
    <w:basedOn w:val="Normal"/>
    <w:link w:val="HeaderChar"/>
    <w:uiPriority w:val="99"/>
    <w:unhideWhenUsed/>
    <w:rsid w:val="00D8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31D"/>
  </w:style>
  <w:style w:type="paragraph" w:styleId="Footer">
    <w:name w:val="footer"/>
    <w:basedOn w:val="Normal"/>
    <w:link w:val="FooterChar"/>
    <w:uiPriority w:val="99"/>
    <w:unhideWhenUsed/>
    <w:rsid w:val="00D8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31D"/>
  </w:style>
  <w:style w:type="paragraph" w:styleId="Quote">
    <w:name w:val="Quote"/>
    <w:basedOn w:val="Normal"/>
    <w:next w:val="Normal"/>
    <w:link w:val="QuoteChar"/>
    <w:uiPriority w:val="29"/>
    <w:qFormat/>
    <w:rsid w:val="0097756E"/>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97756E"/>
    <w:rPr>
      <w:rFonts w:eastAsiaTheme="minorEastAsia"/>
      <w:i/>
      <w:iCs/>
      <w:color w:val="000000" w:themeColor="tex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3C32-9E32-4587-B8D9-3D2AF69D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FFE2AE43.dotm</Template>
  <TotalTime>29</TotalTime>
  <Pages>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nightingale</dc:creator>
  <cp:lastModifiedBy>Administrator</cp:lastModifiedBy>
  <cp:revision>8</cp:revision>
  <cp:lastPrinted>2018-01-19T09:38:00Z</cp:lastPrinted>
  <dcterms:created xsi:type="dcterms:W3CDTF">2018-02-12T12:34:00Z</dcterms:created>
  <dcterms:modified xsi:type="dcterms:W3CDTF">2018-02-19T15:36:00Z</dcterms:modified>
</cp:coreProperties>
</file>